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0B" w:rsidRDefault="0027479A" w:rsidP="004F6540">
      <w:pPr>
        <w:pStyle w:val="10"/>
        <w:keepNext/>
        <w:keepLines/>
        <w:shd w:val="clear" w:color="auto" w:fill="auto"/>
        <w:spacing w:line="240" w:lineRule="auto"/>
        <w:ind w:left="20" w:firstLine="0"/>
      </w:pPr>
      <w:bookmarkStart w:id="0" w:name="bookmark0"/>
      <w:bookmarkStart w:id="1" w:name="_GoBack"/>
      <w:bookmarkEnd w:id="1"/>
      <w:r>
        <w:t xml:space="preserve">ЗАКЛЮЧЕНИЕ № </w:t>
      </w:r>
      <w:bookmarkEnd w:id="0"/>
      <w:r w:rsidR="001102E5">
        <w:t>76</w:t>
      </w:r>
    </w:p>
    <w:p w:rsidR="004F6540" w:rsidRDefault="004F6540" w:rsidP="004F6540">
      <w:pPr>
        <w:pStyle w:val="10"/>
        <w:keepNext/>
        <w:keepLines/>
        <w:shd w:val="clear" w:color="auto" w:fill="auto"/>
        <w:spacing w:line="240" w:lineRule="auto"/>
        <w:ind w:left="20" w:firstLine="0"/>
      </w:pPr>
    </w:p>
    <w:p w:rsidR="004F6540" w:rsidRPr="00CE2FB1" w:rsidRDefault="00451227" w:rsidP="004F6540">
      <w:pPr>
        <w:pStyle w:val="30"/>
        <w:shd w:val="clear" w:color="auto" w:fill="auto"/>
        <w:spacing w:after="0" w:line="240" w:lineRule="auto"/>
        <w:ind w:left="20"/>
        <w:rPr>
          <w:sz w:val="24"/>
          <w:szCs w:val="24"/>
        </w:rPr>
      </w:pPr>
      <w:r w:rsidRPr="00CE2FB1">
        <w:rPr>
          <w:sz w:val="24"/>
          <w:szCs w:val="24"/>
        </w:rPr>
        <w:t xml:space="preserve">на проект решения Думы </w:t>
      </w:r>
      <w:r w:rsidR="00D43731">
        <w:rPr>
          <w:sz w:val="24"/>
          <w:szCs w:val="24"/>
        </w:rPr>
        <w:t>Ницинског</w:t>
      </w:r>
      <w:r w:rsidR="001245EC" w:rsidRPr="00CE2FB1">
        <w:rPr>
          <w:sz w:val="24"/>
          <w:szCs w:val="24"/>
        </w:rPr>
        <w:t>о</w:t>
      </w:r>
      <w:r w:rsidR="0027479A" w:rsidRPr="00CE2FB1">
        <w:rPr>
          <w:sz w:val="24"/>
          <w:szCs w:val="24"/>
        </w:rPr>
        <w:t xml:space="preserve"> сельского поселения </w:t>
      </w:r>
    </w:p>
    <w:p w:rsidR="004F6540" w:rsidRPr="00CE2FB1" w:rsidRDefault="0027479A" w:rsidP="004F6540">
      <w:pPr>
        <w:pStyle w:val="30"/>
        <w:shd w:val="clear" w:color="auto" w:fill="auto"/>
        <w:spacing w:after="0" w:line="240" w:lineRule="auto"/>
        <w:ind w:left="20"/>
        <w:rPr>
          <w:sz w:val="24"/>
          <w:szCs w:val="24"/>
        </w:rPr>
      </w:pPr>
      <w:r w:rsidRPr="00CE2FB1">
        <w:rPr>
          <w:sz w:val="24"/>
          <w:szCs w:val="24"/>
        </w:rPr>
        <w:t xml:space="preserve">«О бюджете </w:t>
      </w:r>
      <w:r w:rsidR="00076940">
        <w:rPr>
          <w:sz w:val="24"/>
          <w:szCs w:val="24"/>
        </w:rPr>
        <w:t>Ницинского</w:t>
      </w:r>
      <w:r w:rsidRPr="00CE2FB1">
        <w:rPr>
          <w:sz w:val="24"/>
          <w:szCs w:val="24"/>
        </w:rPr>
        <w:t xml:space="preserve"> сельского</w:t>
      </w:r>
      <w:r w:rsidR="004F6540" w:rsidRPr="00CE2FB1">
        <w:rPr>
          <w:sz w:val="24"/>
          <w:szCs w:val="24"/>
        </w:rPr>
        <w:t xml:space="preserve"> </w:t>
      </w:r>
      <w:r w:rsidRPr="00CE2FB1">
        <w:rPr>
          <w:sz w:val="24"/>
          <w:szCs w:val="24"/>
        </w:rPr>
        <w:t xml:space="preserve">поселения </w:t>
      </w:r>
    </w:p>
    <w:p w:rsidR="007A1235" w:rsidRPr="00CE2FB1" w:rsidRDefault="00A85DB9" w:rsidP="004F6540">
      <w:pPr>
        <w:pStyle w:val="30"/>
        <w:shd w:val="clear" w:color="auto" w:fill="auto"/>
        <w:spacing w:after="0" w:line="240" w:lineRule="auto"/>
        <w:ind w:left="20"/>
        <w:rPr>
          <w:sz w:val="24"/>
          <w:szCs w:val="24"/>
        </w:rPr>
      </w:pPr>
      <w:r>
        <w:rPr>
          <w:sz w:val="24"/>
          <w:szCs w:val="24"/>
        </w:rPr>
        <w:t>на 2025</w:t>
      </w:r>
      <w:r w:rsidR="0027479A" w:rsidRPr="00CE2FB1"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</w:rPr>
        <w:t>6</w:t>
      </w:r>
      <w:r w:rsidR="0027479A" w:rsidRPr="00CE2FB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="0027479A" w:rsidRPr="00CE2FB1">
        <w:rPr>
          <w:sz w:val="24"/>
          <w:szCs w:val="24"/>
        </w:rPr>
        <w:t xml:space="preserve"> годов»</w:t>
      </w:r>
      <w:r w:rsidR="00B66766" w:rsidRPr="00CE2FB1">
        <w:rPr>
          <w:sz w:val="24"/>
          <w:szCs w:val="24"/>
        </w:rPr>
        <w:t xml:space="preserve"> </w:t>
      </w:r>
    </w:p>
    <w:p w:rsidR="0023590B" w:rsidRPr="00CE2FB1" w:rsidRDefault="00B66766" w:rsidP="004F6540">
      <w:pPr>
        <w:pStyle w:val="30"/>
        <w:shd w:val="clear" w:color="auto" w:fill="auto"/>
        <w:spacing w:after="0" w:line="240" w:lineRule="auto"/>
        <w:ind w:left="20"/>
        <w:rPr>
          <w:sz w:val="24"/>
          <w:szCs w:val="24"/>
        </w:rPr>
      </w:pPr>
      <w:r w:rsidRPr="00CE2FB1">
        <w:rPr>
          <w:sz w:val="24"/>
          <w:szCs w:val="24"/>
        </w:rPr>
        <w:t>(</w:t>
      </w:r>
      <w:r w:rsidR="00CE2FB1" w:rsidRPr="00CE2FB1">
        <w:rPr>
          <w:sz w:val="24"/>
          <w:szCs w:val="24"/>
        </w:rPr>
        <w:t>второе</w:t>
      </w:r>
      <w:r w:rsidRPr="00CE2FB1">
        <w:rPr>
          <w:sz w:val="24"/>
          <w:szCs w:val="24"/>
        </w:rPr>
        <w:t xml:space="preserve"> чтение)</w:t>
      </w:r>
    </w:p>
    <w:p w:rsidR="004F6540" w:rsidRPr="00CE2FB1" w:rsidRDefault="004F6540" w:rsidP="004F6540">
      <w:pPr>
        <w:pStyle w:val="30"/>
        <w:shd w:val="clear" w:color="auto" w:fill="auto"/>
        <w:spacing w:after="0" w:line="240" w:lineRule="auto"/>
        <w:ind w:left="20"/>
        <w:rPr>
          <w:sz w:val="24"/>
          <w:szCs w:val="24"/>
        </w:rPr>
      </w:pPr>
    </w:p>
    <w:p w:rsidR="0023590B" w:rsidRPr="00A01EE7" w:rsidRDefault="00B66766">
      <w:pPr>
        <w:pStyle w:val="20"/>
        <w:shd w:val="clear" w:color="auto" w:fill="auto"/>
        <w:tabs>
          <w:tab w:val="left" w:pos="8858"/>
        </w:tabs>
        <w:spacing w:before="0" w:after="156" w:line="260" w:lineRule="exact"/>
        <w:ind w:left="300"/>
        <w:rPr>
          <w:sz w:val="24"/>
          <w:szCs w:val="24"/>
        </w:rPr>
      </w:pPr>
      <w:r w:rsidRPr="00A01EE7">
        <w:rPr>
          <w:sz w:val="24"/>
          <w:szCs w:val="24"/>
        </w:rPr>
        <w:t>с.</w:t>
      </w:r>
      <w:r w:rsidR="00231B27">
        <w:rPr>
          <w:sz w:val="24"/>
          <w:szCs w:val="24"/>
        </w:rPr>
        <w:t xml:space="preserve"> </w:t>
      </w:r>
      <w:r w:rsidRPr="00A01EE7">
        <w:rPr>
          <w:sz w:val="24"/>
          <w:szCs w:val="24"/>
        </w:rPr>
        <w:t xml:space="preserve">Туринская Слобода                                                                </w:t>
      </w:r>
      <w:r w:rsidR="004F6540">
        <w:rPr>
          <w:sz w:val="24"/>
          <w:szCs w:val="24"/>
        </w:rPr>
        <w:t xml:space="preserve">         </w:t>
      </w:r>
      <w:r w:rsidRPr="00A01EE7">
        <w:rPr>
          <w:sz w:val="24"/>
          <w:szCs w:val="24"/>
        </w:rPr>
        <w:t xml:space="preserve">      </w:t>
      </w:r>
      <w:r w:rsidR="001102E5">
        <w:rPr>
          <w:sz w:val="24"/>
          <w:szCs w:val="24"/>
        </w:rPr>
        <w:t xml:space="preserve">                </w:t>
      </w:r>
      <w:r w:rsidR="00404548">
        <w:rPr>
          <w:sz w:val="24"/>
          <w:szCs w:val="24"/>
        </w:rPr>
        <w:t>1</w:t>
      </w:r>
      <w:r w:rsidR="001102E5">
        <w:rPr>
          <w:sz w:val="24"/>
          <w:szCs w:val="24"/>
        </w:rPr>
        <w:t xml:space="preserve">2 </w:t>
      </w:r>
      <w:r w:rsidR="00CE2FB1">
        <w:rPr>
          <w:sz w:val="24"/>
          <w:szCs w:val="24"/>
        </w:rPr>
        <w:t>декаб</w:t>
      </w:r>
      <w:r w:rsidR="0027479A" w:rsidRPr="00A01EE7">
        <w:rPr>
          <w:sz w:val="24"/>
          <w:szCs w:val="24"/>
        </w:rPr>
        <w:t>ря 202</w:t>
      </w:r>
      <w:r w:rsidR="00A85DB9">
        <w:rPr>
          <w:sz w:val="24"/>
          <w:szCs w:val="24"/>
        </w:rPr>
        <w:t>4</w:t>
      </w:r>
      <w:r w:rsidR="0027479A" w:rsidRPr="00A01EE7">
        <w:rPr>
          <w:sz w:val="24"/>
          <w:szCs w:val="24"/>
        </w:rPr>
        <w:t xml:space="preserve"> года                                                                                       </w:t>
      </w:r>
    </w:p>
    <w:p w:rsidR="00D43731" w:rsidRPr="004F6540" w:rsidRDefault="00D43731" w:rsidP="00D43731">
      <w:pPr>
        <w:pStyle w:val="20"/>
        <w:shd w:val="clear" w:color="auto" w:fill="auto"/>
        <w:tabs>
          <w:tab w:val="left" w:pos="3446"/>
        </w:tabs>
        <w:spacing w:before="0" w:after="0" w:line="240" w:lineRule="auto"/>
        <w:ind w:firstLine="740"/>
        <w:rPr>
          <w:sz w:val="24"/>
          <w:szCs w:val="24"/>
        </w:rPr>
      </w:pPr>
      <w:r w:rsidRPr="004F6540">
        <w:rPr>
          <w:sz w:val="24"/>
          <w:szCs w:val="24"/>
        </w:rPr>
        <w:t>В соответствии с требованиями ст</w:t>
      </w:r>
      <w:r>
        <w:rPr>
          <w:sz w:val="24"/>
          <w:szCs w:val="24"/>
        </w:rPr>
        <w:t xml:space="preserve">атьи </w:t>
      </w:r>
      <w:r w:rsidRPr="004F6540">
        <w:rPr>
          <w:sz w:val="24"/>
          <w:szCs w:val="24"/>
        </w:rPr>
        <w:t>157 Бюджетного кодекса Российской Федерации (далее - БК РФ), Положения о Контрольном органе Слободо-Туринского муниципального района, утвержденного Решением Думы Слободо-Туринского муниципального района от 22.02.2022г. № 71-НПА (далее - Положение о Контрольном органе), Положения о бюджетном процессе в Ницинском сельском поселении, утвержденного решением Думы Ницинского сельского поселения от 24.12.2021г. № 312-НПА</w:t>
      </w:r>
      <w:r>
        <w:rPr>
          <w:sz w:val="24"/>
          <w:szCs w:val="24"/>
        </w:rPr>
        <w:t xml:space="preserve"> (далее – Положение о бюджетном процессе)</w:t>
      </w:r>
      <w:r w:rsidRPr="004F6540">
        <w:rPr>
          <w:sz w:val="24"/>
          <w:szCs w:val="24"/>
        </w:rPr>
        <w:t>, пункта 10 раздела 3 Плана работы Контрольного органа Слободо-Туринского муниципального района на 202</w:t>
      </w:r>
      <w:r>
        <w:rPr>
          <w:sz w:val="24"/>
          <w:szCs w:val="24"/>
        </w:rPr>
        <w:t>4</w:t>
      </w:r>
      <w:r w:rsidRPr="004F6540">
        <w:rPr>
          <w:sz w:val="24"/>
          <w:szCs w:val="24"/>
        </w:rPr>
        <w:t xml:space="preserve"> год</w:t>
      </w:r>
      <w:r>
        <w:rPr>
          <w:sz w:val="24"/>
          <w:szCs w:val="24"/>
        </w:rPr>
        <w:t>,</w:t>
      </w:r>
      <w:r w:rsidRPr="004F6540">
        <w:rPr>
          <w:sz w:val="24"/>
          <w:szCs w:val="24"/>
        </w:rPr>
        <w:t xml:space="preserve"> утвержденного распоряжением председателя Контрольного органа Слободо-Туринского муниципального района от 2</w:t>
      </w:r>
      <w:r>
        <w:rPr>
          <w:sz w:val="24"/>
          <w:szCs w:val="24"/>
        </w:rPr>
        <w:t>7</w:t>
      </w:r>
      <w:r w:rsidRPr="004F6540">
        <w:rPr>
          <w:sz w:val="24"/>
          <w:szCs w:val="24"/>
        </w:rPr>
        <w:t>.12.202</w:t>
      </w:r>
      <w:r>
        <w:rPr>
          <w:sz w:val="24"/>
          <w:szCs w:val="24"/>
        </w:rPr>
        <w:t>3 г. № 130</w:t>
      </w:r>
      <w:r w:rsidRPr="004F6540">
        <w:rPr>
          <w:sz w:val="24"/>
          <w:szCs w:val="24"/>
        </w:rPr>
        <w:t xml:space="preserve"> (с изменениями),  проведена экспертиза проекта </w:t>
      </w:r>
      <w:r>
        <w:rPr>
          <w:sz w:val="24"/>
          <w:szCs w:val="24"/>
        </w:rPr>
        <w:t>р</w:t>
      </w:r>
      <w:r w:rsidRPr="004F6540">
        <w:rPr>
          <w:sz w:val="24"/>
          <w:szCs w:val="24"/>
        </w:rPr>
        <w:t>ешения Думы Ницинского сельского поселения «О бюджете Ницинского сельского поселения на 202</w:t>
      </w:r>
      <w:r>
        <w:rPr>
          <w:sz w:val="24"/>
          <w:szCs w:val="24"/>
        </w:rPr>
        <w:t>5 год и на плановый период 2026</w:t>
      </w:r>
      <w:r w:rsidRPr="004F654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4F6540">
        <w:rPr>
          <w:sz w:val="24"/>
          <w:szCs w:val="24"/>
        </w:rPr>
        <w:t xml:space="preserve"> годов» </w:t>
      </w:r>
      <w:r w:rsidR="0079083D">
        <w:rPr>
          <w:sz w:val="24"/>
          <w:szCs w:val="24"/>
        </w:rPr>
        <w:t xml:space="preserve">ко второму чтению </w:t>
      </w:r>
      <w:r w:rsidRPr="004F6540">
        <w:rPr>
          <w:sz w:val="24"/>
          <w:szCs w:val="24"/>
        </w:rPr>
        <w:t xml:space="preserve">(далее - проект </w:t>
      </w:r>
      <w:r>
        <w:rPr>
          <w:sz w:val="24"/>
          <w:szCs w:val="24"/>
        </w:rPr>
        <w:t>решения о бюджете)</w:t>
      </w:r>
      <w:r w:rsidRPr="004F6540">
        <w:rPr>
          <w:sz w:val="24"/>
          <w:szCs w:val="24"/>
        </w:rPr>
        <w:t>.</w:t>
      </w:r>
    </w:p>
    <w:p w:rsidR="00D43731" w:rsidRPr="004F6540" w:rsidRDefault="00D43731" w:rsidP="00D43731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Настоящее заключение подготовлено</w:t>
      </w:r>
      <w:r w:rsidRPr="004F6540">
        <w:rPr>
          <w:sz w:val="24"/>
          <w:szCs w:val="24"/>
        </w:rPr>
        <w:t xml:space="preserve"> в соответствии со Стандартом внешнего муниципального финансового контроля «Проведение экспертизы проекта решения о бюджете Слободо-Туринского муниципального района», утвержденным распоряжением председателя Контрольного органа Слободо-Туринского муниципального района от 11.1</w:t>
      </w:r>
      <w:r>
        <w:rPr>
          <w:sz w:val="24"/>
          <w:szCs w:val="24"/>
        </w:rPr>
        <w:t>1</w:t>
      </w:r>
      <w:r w:rsidRPr="004F6540">
        <w:rPr>
          <w:sz w:val="24"/>
          <w:szCs w:val="24"/>
        </w:rPr>
        <w:t>.2021г. № 107.</w:t>
      </w:r>
    </w:p>
    <w:p w:rsidR="00985929" w:rsidRPr="004F6540" w:rsidRDefault="00985929" w:rsidP="004F654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775BD9" w:rsidRPr="005F2847" w:rsidRDefault="00CE2FB1" w:rsidP="005F2847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4F6540">
        <w:rPr>
          <w:sz w:val="24"/>
          <w:szCs w:val="24"/>
        </w:rPr>
        <w:t>По результатам экспертизы установлено следующее:</w:t>
      </w:r>
    </w:p>
    <w:p w:rsidR="00775BD9" w:rsidRDefault="00775BD9" w:rsidP="00DA709D">
      <w:pPr>
        <w:pStyle w:val="2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775BD9">
        <w:rPr>
          <w:sz w:val="24"/>
          <w:szCs w:val="24"/>
        </w:rPr>
        <w:t xml:space="preserve">Проект решения рассмотрен в первом чтении Думой </w:t>
      </w:r>
      <w:r w:rsidR="002343C6">
        <w:rPr>
          <w:sz w:val="24"/>
          <w:szCs w:val="24"/>
        </w:rPr>
        <w:t>Ницинског</w:t>
      </w:r>
      <w:r w:rsidRPr="00775BD9">
        <w:rPr>
          <w:sz w:val="24"/>
          <w:szCs w:val="24"/>
        </w:rPr>
        <w:t xml:space="preserve">о сельского поселения Слободо-Туринского муниципального </w:t>
      </w:r>
      <w:r w:rsidRPr="00D406E5">
        <w:rPr>
          <w:color w:val="auto"/>
          <w:sz w:val="24"/>
          <w:szCs w:val="24"/>
        </w:rPr>
        <w:t>района 2</w:t>
      </w:r>
      <w:r w:rsidR="002343C6">
        <w:rPr>
          <w:color w:val="auto"/>
          <w:sz w:val="24"/>
          <w:szCs w:val="24"/>
        </w:rPr>
        <w:t>9</w:t>
      </w:r>
      <w:r w:rsidRPr="00D406E5">
        <w:rPr>
          <w:color w:val="auto"/>
          <w:sz w:val="24"/>
          <w:szCs w:val="24"/>
        </w:rPr>
        <w:t>.11.2024</w:t>
      </w:r>
      <w:r>
        <w:rPr>
          <w:sz w:val="24"/>
          <w:szCs w:val="24"/>
        </w:rPr>
        <w:t xml:space="preserve"> года. Согласно пункта 1 статьи 21 Положения о бюджетном процессе Дума </w:t>
      </w:r>
      <w:r w:rsidR="002343C6">
        <w:rPr>
          <w:sz w:val="24"/>
          <w:szCs w:val="24"/>
        </w:rPr>
        <w:t>Ницинско</w:t>
      </w:r>
      <w:r>
        <w:rPr>
          <w:sz w:val="24"/>
          <w:szCs w:val="24"/>
        </w:rPr>
        <w:t>го сельского поселения рассматривает Проект решения о местном бюджете во втором чтении не позднее 30 календарных дней после принятия проекта бюджета в первом чтении.</w:t>
      </w:r>
    </w:p>
    <w:p w:rsidR="00775BD9" w:rsidRDefault="00DA709D" w:rsidP="00775BD9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Проект решения Думы </w:t>
      </w:r>
      <w:r w:rsidR="002343C6">
        <w:rPr>
          <w:sz w:val="24"/>
          <w:szCs w:val="24"/>
        </w:rPr>
        <w:t>Ницинског</w:t>
      </w:r>
      <w:r w:rsidRPr="00DA709D">
        <w:rPr>
          <w:sz w:val="24"/>
          <w:szCs w:val="24"/>
        </w:rPr>
        <w:t>о сельского поселения Слободо-Туринского муниципального района</w:t>
      </w:r>
      <w:r w:rsidR="002343C6">
        <w:rPr>
          <w:sz w:val="24"/>
          <w:szCs w:val="24"/>
        </w:rPr>
        <w:t xml:space="preserve"> внесён Главой Ницинског</w:t>
      </w:r>
      <w:r>
        <w:rPr>
          <w:sz w:val="24"/>
          <w:szCs w:val="24"/>
        </w:rPr>
        <w:t xml:space="preserve">о сельского поселения на рассмотрение в Думу </w:t>
      </w:r>
      <w:r w:rsidR="002343C6">
        <w:rPr>
          <w:sz w:val="24"/>
          <w:szCs w:val="24"/>
        </w:rPr>
        <w:t>Ницинского</w:t>
      </w:r>
      <w:r w:rsidRPr="00775BD9">
        <w:rPr>
          <w:sz w:val="24"/>
          <w:szCs w:val="24"/>
        </w:rPr>
        <w:t xml:space="preserve"> сельского поселения Слободо-Туринского муниципального района</w:t>
      </w:r>
      <w:r>
        <w:rPr>
          <w:sz w:val="24"/>
          <w:szCs w:val="24"/>
        </w:rPr>
        <w:t xml:space="preserve"> </w:t>
      </w:r>
      <w:r w:rsidR="0079083D">
        <w:rPr>
          <w:sz w:val="24"/>
          <w:szCs w:val="24"/>
        </w:rPr>
        <w:t>и</w:t>
      </w:r>
      <w:r>
        <w:rPr>
          <w:sz w:val="24"/>
          <w:szCs w:val="24"/>
        </w:rPr>
        <w:t xml:space="preserve"> Контрольный орган Слободо-Туринского муниципального района </w:t>
      </w:r>
      <w:r w:rsidR="002343C6">
        <w:rPr>
          <w:sz w:val="24"/>
          <w:szCs w:val="24"/>
        </w:rPr>
        <w:t>10</w:t>
      </w:r>
      <w:r w:rsidRPr="00DA709D">
        <w:rPr>
          <w:color w:val="FF0000"/>
          <w:sz w:val="24"/>
          <w:szCs w:val="24"/>
        </w:rPr>
        <w:t>.</w:t>
      </w:r>
      <w:r w:rsidRPr="00076940">
        <w:rPr>
          <w:color w:val="auto"/>
          <w:sz w:val="24"/>
          <w:szCs w:val="24"/>
        </w:rPr>
        <w:t xml:space="preserve">12.2024 года (письмо от </w:t>
      </w:r>
      <w:r w:rsidR="002343C6" w:rsidRPr="00076940">
        <w:rPr>
          <w:color w:val="auto"/>
          <w:sz w:val="24"/>
          <w:szCs w:val="24"/>
        </w:rPr>
        <w:t>10</w:t>
      </w:r>
      <w:r w:rsidRPr="00076940">
        <w:rPr>
          <w:color w:val="auto"/>
          <w:sz w:val="24"/>
          <w:szCs w:val="24"/>
        </w:rPr>
        <w:t>.12.2024 года №</w:t>
      </w:r>
      <w:r w:rsidR="00076940" w:rsidRPr="00076940">
        <w:rPr>
          <w:color w:val="auto"/>
          <w:sz w:val="24"/>
          <w:szCs w:val="24"/>
        </w:rPr>
        <w:t xml:space="preserve"> 1520</w:t>
      </w:r>
      <w:r w:rsidR="0079083D">
        <w:rPr>
          <w:sz w:val="24"/>
          <w:szCs w:val="24"/>
        </w:rPr>
        <w:t>), что соответствует требования</w:t>
      </w:r>
      <w:r>
        <w:rPr>
          <w:sz w:val="24"/>
          <w:szCs w:val="24"/>
        </w:rPr>
        <w:t xml:space="preserve"> статья 21 Положения о бюджетном процессе.</w:t>
      </w:r>
    </w:p>
    <w:p w:rsidR="00CE2FB1" w:rsidRDefault="00CE2FB1" w:rsidP="00CE2FB1">
      <w:pPr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Перечень и содержание документов, предоставленных одновременно с проектом решения о бюджете, соответствуют требованием статьи 184.2 БК РФ и статьи 18 Положения о бюджетном процессе.</w:t>
      </w:r>
    </w:p>
    <w:p w:rsidR="00CE2FB1" w:rsidRPr="00BA4940" w:rsidRDefault="00BA4940" w:rsidP="00BA4940">
      <w:pPr>
        <w:ind w:firstLine="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CE2FB1" w:rsidRPr="00BA4940">
        <w:rPr>
          <w:rFonts w:ascii="Times New Roman" w:hAnsi="Times New Roman"/>
        </w:rPr>
        <w:t xml:space="preserve">Основные характеристики местного бюджета, предусмотренные пунктами 1 и 2 статьи 1 проекта решения, в сопоставлении с решением Думы </w:t>
      </w:r>
      <w:r w:rsidR="002343C6" w:rsidRPr="00BA4940">
        <w:rPr>
          <w:rFonts w:ascii="Times New Roman" w:hAnsi="Times New Roman"/>
        </w:rPr>
        <w:t>Ницинского</w:t>
      </w:r>
      <w:r w:rsidR="00CE2FB1" w:rsidRPr="00BA4940">
        <w:rPr>
          <w:rFonts w:ascii="Times New Roman" w:hAnsi="Times New Roman"/>
        </w:rPr>
        <w:t xml:space="preserve"> сельского поселения </w:t>
      </w:r>
      <w:r w:rsidR="00CE2FB1" w:rsidRPr="00BA4940">
        <w:rPr>
          <w:rFonts w:ascii="Times New Roman" w:hAnsi="Times New Roman"/>
          <w:color w:val="auto"/>
        </w:rPr>
        <w:t xml:space="preserve">от </w:t>
      </w:r>
      <w:r w:rsidR="00D406E5" w:rsidRPr="00BA4940">
        <w:rPr>
          <w:rFonts w:ascii="Times New Roman" w:hAnsi="Times New Roman"/>
          <w:color w:val="auto"/>
        </w:rPr>
        <w:t>2</w:t>
      </w:r>
      <w:r w:rsidR="002343C6" w:rsidRPr="00BA4940">
        <w:rPr>
          <w:rFonts w:ascii="Times New Roman" w:hAnsi="Times New Roman"/>
          <w:color w:val="auto"/>
        </w:rPr>
        <w:t>9</w:t>
      </w:r>
      <w:r w:rsidR="00CE2FB1" w:rsidRPr="00BA4940">
        <w:rPr>
          <w:rFonts w:ascii="Times New Roman" w:hAnsi="Times New Roman"/>
          <w:color w:val="auto"/>
        </w:rPr>
        <w:t>.1</w:t>
      </w:r>
      <w:r w:rsidR="00D406E5" w:rsidRPr="00BA4940">
        <w:rPr>
          <w:rFonts w:ascii="Times New Roman" w:hAnsi="Times New Roman"/>
          <w:color w:val="auto"/>
        </w:rPr>
        <w:t>1</w:t>
      </w:r>
      <w:r w:rsidR="00CE2FB1" w:rsidRPr="00BA4940">
        <w:rPr>
          <w:rFonts w:ascii="Times New Roman" w:hAnsi="Times New Roman"/>
          <w:color w:val="auto"/>
        </w:rPr>
        <w:t>.20</w:t>
      </w:r>
      <w:r w:rsidR="00D406E5" w:rsidRPr="00BA4940">
        <w:rPr>
          <w:rFonts w:ascii="Times New Roman" w:hAnsi="Times New Roman"/>
          <w:color w:val="auto"/>
        </w:rPr>
        <w:t>24</w:t>
      </w:r>
      <w:r w:rsidR="00CE2FB1" w:rsidRPr="00BA4940">
        <w:rPr>
          <w:rFonts w:ascii="Times New Roman" w:hAnsi="Times New Roman"/>
          <w:color w:val="auto"/>
        </w:rPr>
        <w:t xml:space="preserve"> г. № </w:t>
      </w:r>
      <w:r w:rsidR="00D406E5" w:rsidRPr="00BA4940">
        <w:rPr>
          <w:rFonts w:ascii="Times New Roman" w:hAnsi="Times New Roman"/>
          <w:color w:val="auto"/>
        </w:rPr>
        <w:t>1</w:t>
      </w:r>
      <w:r w:rsidR="002343C6" w:rsidRPr="00BA4940">
        <w:rPr>
          <w:rFonts w:ascii="Times New Roman" w:hAnsi="Times New Roman"/>
          <w:color w:val="auto"/>
        </w:rPr>
        <w:t>68</w:t>
      </w:r>
      <w:r w:rsidR="00D406E5" w:rsidRPr="00BA4940">
        <w:rPr>
          <w:rFonts w:ascii="Times New Roman" w:hAnsi="Times New Roman"/>
          <w:color w:val="auto"/>
        </w:rPr>
        <w:t>-</w:t>
      </w:r>
      <w:r w:rsidR="002343C6" w:rsidRPr="00BA4940">
        <w:rPr>
          <w:rFonts w:ascii="Times New Roman" w:hAnsi="Times New Roman"/>
          <w:color w:val="auto"/>
        </w:rPr>
        <w:t xml:space="preserve"> НПА «О бюджете Ницинско</w:t>
      </w:r>
      <w:r w:rsidR="00CE2FB1" w:rsidRPr="00BA4940">
        <w:rPr>
          <w:rFonts w:ascii="Times New Roman" w:hAnsi="Times New Roman"/>
          <w:color w:val="auto"/>
        </w:rPr>
        <w:t>го сельского поселения на 202</w:t>
      </w:r>
      <w:r w:rsidR="004118C1" w:rsidRPr="00BA4940">
        <w:rPr>
          <w:rFonts w:ascii="Times New Roman" w:hAnsi="Times New Roman"/>
          <w:color w:val="auto"/>
        </w:rPr>
        <w:t>5</w:t>
      </w:r>
      <w:r w:rsidR="00CE2FB1" w:rsidRPr="00BA4940">
        <w:rPr>
          <w:rFonts w:ascii="Times New Roman" w:hAnsi="Times New Roman"/>
          <w:color w:val="auto"/>
        </w:rPr>
        <w:t xml:space="preserve"> год и плановый пе</w:t>
      </w:r>
      <w:r w:rsidR="00CE2FB1" w:rsidRPr="00BA4940">
        <w:rPr>
          <w:rFonts w:ascii="Times New Roman" w:hAnsi="Times New Roman"/>
        </w:rPr>
        <w:t>риод 202</w:t>
      </w:r>
      <w:r w:rsidR="004118C1" w:rsidRPr="00BA4940">
        <w:rPr>
          <w:rFonts w:ascii="Times New Roman" w:hAnsi="Times New Roman"/>
        </w:rPr>
        <w:t>6</w:t>
      </w:r>
      <w:r w:rsidR="00CE2FB1" w:rsidRPr="00BA4940">
        <w:rPr>
          <w:rFonts w:ascii="Times New Roman" w:hAnsi="Times New Roman"/>
        </w:rPr>
        <w:t xml:space="preserve"> и 202</w:t>
      </w:r>
      <w:r w:rsidR="004118C1" w:rsidRPr="00BA4940">
        <w:rPr>
          <w:rFonts w:ascii="Times New Roman" w:hAnsi="Times New Roman"/>
        </w:rPr>
        <w:t>7</w:t>
      </w:r>
      <w:r w:rsidR="00CE2FB1" w:rsidRPr="00BA4940">
        <w:rPr>
          <w:rFonts w:ascii="Times New Roman" w:hAnsi="Times New Roman"/>
        </w:rPr>
        <w:t xml:space="preserve"> годов» (</w:t>
      </w:r>
      <w:r w:rsidR="00076940" w:rsidRPr="00BA4940">
        <w:rPr>
          <w:rFonts w:ascii="Times New Roman" w:hAnsi="Times New Roman"/>
        </w:rPr>
        <w:t>1 чтение</w:t>
      </w:r>
      <w:r w:rsidR="005F2847" w:rsidRPr="00BA4940">
        <w:rPr>
          <w:rFonts w:ascii="Times New Roman" w:hAnsi="Times New Roman"/>
        </w:rPr>
        <w:t>) представлены в Т</w:t>
      </w:r>
      <w:r w:rsidR="00CE2FB1" w:rsidRPr="00BA4940">
        <w:rPr>
          <w:rFonts w:ascii="Times New Roman" w:hAnsi="Times New Roman"/>
        </w:rPr>
        <w:t>аблице 1</w:t>
      </w:r>
      <w:r w:rsidR="00C30724" w:rsidRPr="00BA4940">
        <w:rPr>
          <w:rFonts w:ascii="Times New Roman" w:hAnsi="Times New Roman"/>
        </w:rPr>
        <w:t xml:space="preserve"> </w:t>
      </w:r>
    </w:p>
    <w:p w:rsidR="00C30724" w:rsidRDefault="00C30724" w:rsidP="00C30724">
      <w:pPr>
        <w:ind w:firstLine="1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  <w:r w:rsidR="003C2651">
        <w:rPr>
          <w:rFonts w:ascii="Times New Roman" w:hAnsi="Times New Roman"/>
        </w:rPr>
        <w:t xml:space="preserve"> (</w:t>
      </w:r>
      <w:r w:rsidR="00D6757D">
        <w:rPr>
          <w:rFonts w:ascii="Times New Roman" w:hAnsi="Times New Roman"/>
        </w:rPr>
        <w:t xml:space="preserve">в </w:t>
      </w:r>
      <w:r w:rsidR="003C2651">
        <w:rPr>
          <w:rFonts w:ascii="Times New Roman" w:hAnsi="Times New Roman"/>
        </w:rPr>
        <w:t>тыс. руб</w:t>
      </w:r>
      <w:r w:rsidR="00D6757D">
        <w:rPr>
          <w:rFonts w:ascii="Times New Roman" w:hAnsi="Times New Roman"/>
        </w:rPr>
        <w:t>лей</w:t>
      </w:r>
      <w:r w:rsidR="003C2651">
        <w:rPr>
          <w:rFonts w:ascii="Times New Roman" w:hAnsi="Times New Roman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556"/>
        <w:gridCol w:w="1017"/>
        <w:gridCol w:w="1012"/>
        <w:gridCol w:w="1013"/>
        <w:gridCol w:w="1013"/>
        <w:gridCol w:w="1013"/>
        <w:gridCol w:w="1013"/>
        <w:gridCol w:w="1013"/>
        <w:gridCol w:w="1013"/>
        <w:gridCol w:w="1013"/>
      </w:tblGrid>
      <w:tr w:rsidR="00C30724" w:rsidTr="003C2651">
        <w:trPr>
          <w:jc w:val="center"/>
        </w:trPr>
        <w:tc>
          <w:tcPr>
            <w:tcW w:w="1556" w:type="dxa"/>
            <w:vMerge w:val="restart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724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042" w:type="dxa"/>
            <w:gridSpan w:val="3"/>
            <w:vAlign w:val="center"/>
          </w:tcPr>
          <w:p w:rsidR="0079083D" w:rsidRDefault="00C30724" w:rsidP="002343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Решение Думы от </w:t>
            </w:r>
            <w:r w:rsidR="00D406E5" w:rsidRPr="00FC054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2343C6" w:rsidRPr="00FC054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.11.2024 </w:t>
            </w:r>
          </w:p>
          <w:p w:rsidR="00C30724" w:rsidRPr="00FC054E" w:rsidRDefault="00C30724" w:rsidP="002343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="002343C6" w:rsidRPr="00FC054E">
              <w:rPr>
                <w:rFonts w:ascii="Times New Roman" w:hAnsi="Times New Roman"/>
                <w:b/>
                <w:sz w:val="20"/>
                <w:szCs w:val="20"/>
              </w:rPr>
              <w:t>68</w:t>
            </w:r>
            <w:r w:rsidR="00D406E5"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-НПА 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D406E5" w:rsidRPr="00FC054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 чтение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039" w:type="dxa"/>
            <w:gridSpan w:val="3"/>
            <w:vAlign w:val="center"/>
          </w:tcPr>
          <w:p w:rsidR="00C30724" w:rsidRPr="00FC054E" w:rsidRDefault="00C30724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Проект решения 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2 чтение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039" w:type="dxa"/>
            <w:gridSpan w:val="3"/>
            <w:vAlign w:val="center"/>
          </w:tcPr>
          <w:p w:rsidR="00C30724" w:rsidRPr="00FC054E" w:rsidRDefault="00C30724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Отклонения </w:t>
            </w:r>
          </w:p>
        </w:tc>
      </w:tr>
      <w:tr w:rsidR="00C30724" w:rsidTr="003C2651">
        <w:trPr>
          <w:jc w:val="center"/>
        </w:trPr>
        <w:tc>
          <w:tcPr>
            <w:tcW w:w="1556" w:type="dxa"/>
            <w:vMerge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1012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1013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</w:tr>
      <w:tr w:rsidR="003C2651" w:rsidTr="003C2651">
        <w:trPr>
          <w:jc w:val="center"/>
        </w:trPr>
        <w:tc>
          <w:tcPr>
            <w:tcW w:w="1556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724">
              <w:rPr>
                <w:rFonts w:ascii="Times New Roman" w:hAnsi="Times New Roman"/>
                <w:b/>
                <w:sz w:val="20"/>
                <w:szCs w:val="20"/>
              </w:rPr>
              <w:t>Доходы</w:t>
            </w:r>
          </w:p>
        </w:tc>
        <w:tc>
          <w:tcPr>
            <w:tcW w:w="1017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85 931,1</w:t>
            </w:r>
          </w:p>
        </w:tc>
        <w:tc>
          <w:tcPr>
            <w:tcW w:w="1012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45 376,0</w:t>
            </w:r>
          </w:p>
        </w:tc>
        <w:tc>
          <w:tcPr>
            <w:tcW w:w="1013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46 200,2</w:t>
            </w:r>
          </w:p>
        </w:tc>
        <w:tc>
          <w:tcPr>
            <w:tcW w:w="1013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86 453,9</w:t>
            </w:r>
          </w:p>
        </w:tc>
        <w:tc>
          <w:tcPr>
            <w:tcW w:w="1013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45 383,6</w:t>
            </w:r>
          </w:p>
        </w:tc>
        <w:tc>
          <w:tcPr>
            <w:tcW w:w="1013" w:type="dxa"/>
            <w:vAlign w:val="center"/>
          </w:tcPr>
          <w:p w:rsidR="00C30724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46 207,8</w:t>
            </w:r>
          </w:p>
        </w:tc>
        <w:tc>
          <w:tcPr>
            <w:tcW w:w="1013" w:type="dxa"/>
            <w:vAlign w:val="center"/>
          </w:tcPr>
          <w:p w:rsidR="00C30724" w:rsidRPr="00D03A8D" w:rsidRDefault="005404C2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+522,8</w:t>
            </w:r>
          </w:p>
        </w:tc>
        <w:tc>
          <w:tcPr>
            <w:tcW w:w="1013" w:type="dxa"/>
            <w:vAlign w:val="center"/>
          </w:tcPr>
          <w:p w:rsidR="00C30724" w:rsidRPr="00D03A8D" w:rsidRDefault="00D03A8D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A8D">
              <w:rPr>
                <w:rFonts w:ascii="Times New Roman" w:hAnsi="Times New Roman"/>
                <w:b/>
                <w:sz w:val="20"/>
                <w:szCs w:val="20"/>
              </w:rPr>
              <w:t>+ 7,6</w:t>
            </w:r>
          </w:p>
        </w:tc>
        <w:tc>
          <w:tcPr>
            <w:tcW w:w="1013" w:type="dxa"/>
            <w:vAlign w:val="center"/>
          </w:tcPr>
          <w:p w:rsidR="00C30724" w:rsidRPr="00D03A8D" w:rsidRDefault="00D03A8D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A8D">
              <w:rPr>
                <w:rFonts w:ascii="Times New Roman" w:hAnsi="Times New Roman"/>
                <w:b/>
                <w:sz w:val="20"/>
                <w:szCs w:val="20"/>
              </w:rPr>
              <w:t>+ 7,6</w:t>
            </w:r>
          </w:p>
        </w:tc>
      </w:tr>
      <w:tr w:rsidR="003C2651" w:rsidTr="003C2651">
        <w:trPr>
          <w:jc w:val="center"/>
        </w:trPr>
        <w:tc>
          <w:tcPr>
            <w:tcW w:w="1556" w:type="dxa"/>
            <w:vAlign w:val="center"/>
          </w:tcPr>
          <w:p w:rsidR="00C30724" w:rsidRPr="00C30724" w:rsidRDefault="00C30724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0724">
              <w:rPr>
                <w:rFonts w:ascii="Times New Roman" w:hAnsi="Times New Roman"/>
                <w:sz w:val="20"/>
                <w:szCs w:val="20"/>
              </w:rPr>
              <w:t>Налоговые и неналоговые</w:t>
            </w:r>
          </w:p>
        </w:tc>
        <w:tc>
          <w:tcPr>
            <w:tcW w:w="1017" w:type="dxa"/>
            <w:vAlign w:val="center"/>
          </w:tcPr>
          <w:p w:rsidR="00C30724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5 941,6</w:t>
            </w:r>
          </w:p>
        </w:tc>
        <w:tc>
          <w:tcPr>
            <w:tcW w:w="1012" w:type="dxa"/>
            <w:vAlign w:val="center"/>
          </w:tcPr>
          <w:p w:rsidR="00C30724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6 180,0</w:t>
            </w:r>
          </w:p>
        </w:tc>
        <w:tc>
          <w:tcPr>
            <w:tcW w:w="1013" w:type="dxa"/>
            <w:vAlign w:val="center"/>
          </w:tcPr>
          <w:p w:rsidR="00C30724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6 455,0</w:t>
            </w:r>
          </w:p>
        </w:tc>
        <w:tc>
          <w:tcPr>
            <w:tcW w:w="1013" w:type="dxa"/>
            <w:vAlign w:val="center"/>
          </w:tcPr>
          <w:p w:rsidR="00C30724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5 950,6</w:t>
            </w:r>
          </w:p>
        </w:tc>
        <w:tc>
          <w:tcPr>
            <w:tcW w:w="1013" w:type="dxa"/>
            <w:vAlign w:val="center"/>
          </w:tcPr>
          <w:p w:rsidR="00C30724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6 192,0</w:t>
            </w:r>
          </w:p>
        </w:tc>
        <w:tc>
          <w:tcPr>
            <w:tcW w:w="1013" w:type="dxa"/>
            <w:vAlign w:val="center"/>
          </w:tcPr>
          <w:p w:rsidR="00C30724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6 466,0</w:t>
            </w:r>
          </w:p>
        </w:tc>
        <w:tc>
          <w:tcPr>
            <w:tcW w:w="1013" w:type="dxa"/>
            <w:vAlign w:val="center"/>
          </w:tcPr>
          <w:p w:rsidR="00C30724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+9,0</w:t>
            </w:r>
          </w:p>
        </w:tc>
        <w:tc>
          <w:tcPr>
            <w:tcW w:w="1013" w:type="dxa"/>
            <w:vAlign w:val="center"/>
          </w:tcPr>
          <w:p w:rsidR="00C30724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+12,0</w:t>
            </w:r>
          </w:p>
        </w:tc>
        <w:tc>
          <w:tcPr>
            <w:tcW w:w="1013" w:type="dxa"/>
            <w:vAlign w:val="center"/>
          </w:tcPr>
          <w:p w:rsidR="00C30724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+11,0</w:t>
            </w:r>
          </w:p>
        </w:tc>
      </w:tr>
      <w:tr w:rsidR="00E94BEC" w:rsidTr="003C2651">
        <w:trPr>
          <w:jc w:val="center"/>
        </w:trPr>
        <w:tc>
          <w:tcPr>
            <w:tcW w:w="1556" w:type="dxa"/>
            <w:vAlign w:val="center"/>
          </w:tcPr>
          <w:p w:rsidR="00E94BEC" w:rsidRPr="00C30724" w:rsidRDefault="00E94BE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017" w:type="dxa"/>
            <w:vAlign w:val="center"/>
          </w:tcPr>
          <w:p w:rsidR="00E94BEC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79 989,5</w:t>
            </w:r>
          </w:p>
        </w:tc>
        <w:tc>
          <w:tcPr>
            <w:tcW w:w="1012" w:type="dxa"/>
            <w:vAlign w:val="center"/>
          </w:tcPr>
          <w:p w:rsidR="00E94BEC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39 196,0</w:t>
            </w:r>
          </w:p>
        </w:tc>
        <w:tc>
          <w:tcPr>
            <w:tcW w:w="1013" w:type="dxa"/>
            <w:vAlign w:val="center"/>
          </w:tcPr>
          <w:p w:rsidR="00E94BEC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39 745,2</w:t>
            </w:r>
          </w:p>
        </w:tc>
        <w:tc>
          <w:tcPr>
            <w:tcW w:w="1013" w:type="dxa"/>
            <w:vAlign w:val="center"/>
          </w:tcPr>
          <w:p w:rsidR="00E94BEC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80 503,3</w:t>
            </w:r>
          </w:p>
        </w:tc>
        <w:tc>
          <w:tcPr>
            <w:tcW w:w="1013" w:type="dxa"/>
            <w:vAlign w:val="center"/>
          </w:tcPr>
          <w:p w:rsidR="00E94BEC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39 191,6</w:t>
            </w:r>
          </w:p>
        </w:tc>
        <w:tc>
          <w:tcPr>
            <w:tcW w:w="1013" w:type="dxa"/>
            <w:vAlign w:val="center"/>
          </w:tcPr>
          <w:p w:rsidR="00E94BEC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39 741,8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+513,8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- 4,4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-3,4</w:t>
            </w:r>
          </w:p>
        </w:tc>
      </w:tr>
      <w:tr w:rsidR="00E94BEC" w:rsidTr="003C2651">
        <w:trPr>
          <w:jc w:val="center"/>
        </w:trPr>
        <w:tc>
          <w:tcPr>
            <w:tcW w:w="1556" w:type="dxa"/>
            <w:vAlign w:val="center"/>
          </w:tcPr>
          <w:p w:rsidR="00E94BEC" w:rsidRPr="00CA64D8" w:rsidRDefault="00E94BE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4D8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017" w:type="dxa"/>
            <w:vAlign w:val="center"/>
          </w:tcPr>
          <w:p w:rsidR="00E94BEC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85 931,1</w:t>
            </w:r>
          </w:p>
        </w:tc>
        <w:tc>
          <w:tcPr>
            <w:tcW w:w="1012" w:type="dxa"/>
            <w:vAlign w:val="center"/>
          </w:tcPr>
          <w:p w:rsidR="00E94BEC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45 376,0</w:t>
            </w:r>
          </w:p>
        </w:tc>
        <w:tc>
          <w:tcPr>
            <w:tcW w:w="1013" w:type="dxa"/>
            <w:vAlign w:val="center"/>
          </w:tcPr>
          <w:p w:rsidR="00E94BEC" w:rsidRPr="00FC054E" w:rsidRDefault="00FC054E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46 200,2</w:t>
            </w:r>
          </w:p>
        </w:tc>
        <w:tc>
          <w:tcPr>
            <w:tcW w:w="1013" w:type="dxa"/>
            <w:vAlign w:val="center"/>
          </w:tcPr>
          <w:p w:rsidR="00E94BEC" w:rsidRPr="0048132C" w:rsidRDefault="00D03A8D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86 453,9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45 383,6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46 207,8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+522,8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+7,6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+7,6</w:t>
            </w:r>
          </w:p>
        </w:tc>
      </w:tr>
      <w:tr w:rsidR="00E94BEC" w:rsidTr="003C2651">
        <w:trPr>
          <w:jc w:val="center"/>
        </w:trPr>
        <w:tc>
          <w:tcPr>
            <w:tcW w:w="1556" w:type="dxa"/>
            <w:vAlign w:val="center"/>
          </w:tcPr>
          <w:p w:rsidR="00E94BEC" w:rsidRDefault="00E94BE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 условно-</w:t>
            </w:r>
          </w:p>
          <w:p w:rsidR="00E94BEC" w:rsidRPr="00C30724" w:rsidRDefault="00E94BE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утвержденные</w:t>
            </w:r>
          </w:p>
        </w:tc>
        <w:tc>
          <w:tcPr>
            <w:tcW w:w="1017" w:type="dxa"/>
            <w:vAlign w:val="center"/>
          </w:tcPr>
          <w:p w:rsidR="00E94BEC" w:rsidRPr="00C30724" w:rsidRDefault="00E94BE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2" w:type="dxa"/>
            <w:vAlign w:val="center"/>
          </w:tcPr>
          <w:p w:rsidR="00E94BEC" w:rsidRPr="00C30724" w:rsidRDefault="00E94BEC" w:rsidP="00FC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C054E">
              <w:rPr>
                <w:rFonts w:ascii="Times New Roman" w:hAnsi="Times New Roman"/>
                <w:sz w:val="20"/>
                <w:szCs w:val="20"/>
              </w:rPr>
              <w:t> 129,3</w:t>
            </w:r>
          </w:p>
        </w:tc>
        <w:tc>
          <w:tcPr>
            <w:tcW w:w="1013" w:type="dxa"/>
            <w:vAlign w:val="center"/>
          </w:tcPr>
          <w:p w:rsidR="00E94BEC" w:rsidRPr="00C30724" w:rsidRDefault="00FC054E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2 299,7</w:t>
            </w:r>
          </w:p>
        </w:tc>
        <w:tc>
          <w:tcPr>
            <w:tcW w:w="1013" w:type="dxa"/>
            <w:vAlign w:val="center"/>
          </w:tcPr>
          <w:p w:rsidR="00E94BEC" w:rsidRPr="00C30724" w:rsidRDefault="00D03A8D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1 129,3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2 299,7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C30724" w:rsidRDefault="0048132C" w:rsidP="003C2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94BEC" w:rsidTr="003C2651">
        <w:trPr>
          <w:jc w:val="center"/>
        </w:trPr>
        <w:tc>
          <w:tcPr>
            <w:tcW w:w="1556" w:type="dxa"/>
            <w:vAlign w:val="center"/>
          </w:tcPr>
          <w:p w:rsidR="00E94BEC" w:rsidRPr="00CA64D8" w:rsidRDefault="00E94BE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4D8">
              <w:rPr>
                <w:rFonts w:ascii="Times New Roman" w:hAnsi="Times New Roman"/>
                <w:b/>
                <w:sz w:val="20"/>
                <w:szCs w:val="20"/>
              </w:rPr>
              <w:t>Дефицит</w:t>
            </w:r>
          </w:p>
        </w:tc>
        <w:tc>
          <w:tcPr>
            <w:tcW w:w="1017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2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E94BEC" w:rsidTr="003C2651">
        <w:trPr>
          <w:jc w:val="center"/>
        </w:trPr>
        <w:tc>
          <w:tcPr>
            <w:tcW w:w="1556" w:type="dxa"/>
            <w:vAlign w:val="center"/>
          </w:tcPr>
          <w:p w:rsidR="00E94BEC" w:rsidRPr="00CA64D8" w:rsidRDefault="00E94BEC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4D8">
              <w:rPr>
                <w:rFonts w:ascii="Times New Roman" w:hAnsi="Times New Roman"/>
                <w:b/>
                <w:sz w:val="20"/>
                <w:szCs w:val="20"/>
              </w:rPr>
              <w:t>Профицит</w:t>
            </w:r>
          </w:p>
        </w:tc>
        <w:tc>
          <w:tcPr>
            <w:tcW w:w="1017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2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FC054E" w:rsidRDefault="003C2651" w:rsidP="003C26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054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vAlign w:val="center"/>
          </w:tcPr>
          <w:p w:rsidR="00E94BEC" w:rsidRPr="0048132C" w:rsidRDefault="0048132C" w:rsidP="009B09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32C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</w:tbl>
    <w:p w:rsidR="00C30724" w:rsidRDefault="00C30724" w:rsidP="005404C2">
      <w:pPr>
        <w:ind w:firstLine="160"/>
        <w:jc w:val="both"/>
        <w:rPr>
          <w:rFonts w:ascii="Times New Roman" w:hAnsi="Times New Roman"/>
        </w:rPr>
      </w:pPr>
    </w:p>
    <w:p w:rsidR="005404C2" w:rsidRPr="00C30724" w:rsidRDefault="00F57B8F" w:rsidP="00F57B8F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 </w:t>
      </w:r>
      <w:r w:rsidR="0079083D">
        <w:rPr>
          <w:rFonts w:ascii="Times New Roman" w:hAnsi="Times New Roman"/>
        </w:rPr>
        <w:t>Закона Свердловской области</w:t>
      </w:r>
      <w:r>
        <w:rPr>
          <w:rFonts w:ascii="Times New Roman" w:hAnsi="Times New Roman"/>
        </w:rPr>
        <w:t xml:space="preserve"> «Об областном бюджете на 2025 год и плановый период 2026 и 2027 год</w:t>
      </w:r>
      <w:r w:rsidR="0079083D">
        <w:rPr>
          <w:rFonts w:ascii="Times New Roman" w:hAnsi="Times New Roman"/>
        </w:rPr>
        <w:t>ов</w:t>
      </w:r>
      <w:r>
        <w:rPr>
          <w:rFonts w:ascii="Times New Roman" w:hAnsi="Times New Roman"/>
        </w:rPr>
        <w:t>» № 131-ОЗ от 04.12.2024 внесены поправки в местный бюджет ко 2 чтению на 2025 год и плановый период 2026 и 2027 годы.</w:t>
      </w:r>
    </w:p>
    <w:p w:rsidR="002E1FA3" w:rsidRDefault="00F57B8F" w:rsidP="00C307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В представленном Проекте решения о бюджете доходы</w:t>
      </w:r>
      <w:r w:rsidR="00D6757D">
        <w:rPr>
          <w:rFonts w:ascii="Times New Roman" w:hAnsi="Times New Roman"/>
        </w:rPr>
        <w:t xml:space="preserve"> и расходы</w:t>
      </w:r>
      <w:r>
        <w:rPr>
          <w:rFonts w:ascii="Times New Roman" w:hAnsi="Times New Roman"/>
        </w:rPr>
        <w:t xml:space="preserve"> предлагается увеличить в 2025 году на 522,8 тыс. рублей, общая сумма доходов </w:t>
      </w:r>
      <w:r w:rsidR="00D6757D">
        <w:rPr>
          <w:rFonts w:ascii="Times New Roman" w:hAnsi="Times New Roman"/>
        </w:rPr>
        <w:t xml:space="preserve">и расходов </w:t>
      </w:r>
      <w:r>
        <w:rPr>
          <w:rFonts w:ascii="Times New Roman" w:hAnsi="Times New Roman"/>
        </w:rPr>
        <w:t>составит 86 453,9 тыс. рублей</w:t>
      </w:r>
      <w:r w:rsidR="00B9043F">
        <w:rPr>
          <w:rFonts w:ascii="Times New Roman" w:hAnsi="Times New Roman"/>
        </w:rPr>
        <w:t xml:space="preserve"> </w:t>
      </w:r>
    </w:p>
    <w:p w:rsidR="002E1FA3" w:rsidRDefault="002E1FA3" w:rsidP="002E1FA3">
      <w:pPr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Доходная часть Проекта решения о бюджете сформирована в основном за счет безвозмездных поступлений, на долю которых: в 2025 году будет приходиться 93,1 % от общей суммы доходов, в 2026 году – 86,4 %, в 2027 году – 86,0 %.</w:t>
      </w:r>
    </w:p>
    <w:p w:rsidR="00D539FC" w:rsidRDefault="00CE2FB1" w:rsidP="00D6757D">
      <w:pPr>
        <w:spacing w:before="60"/>
        <w:ind w:firstLine="708"/>
        <w:jc w:val="both"/>
        <w:rPr>
          <w:rFonts w:ascii="Times New Roman" w:hAnsi="Times New Roman"/>
        </w:rPr>
      </w:pPr>
      <w:r w:rsidRPr="00B9043F">
        <w:rPr>
          <w:rFonts w:ascii="Times New Roman" w:hAnsi="Times New Roman"/>
        </w:rPr>
        <w:t xml:space="preserve">Условно-утверждаемые расходы бюджета </w:t>
      </w:r>
      <w:r w:rsidR="00B9043F" w:rsidRPr="00B9043F">
        <w:rPr>
          <w:rFonts w:ascii="Times New Roman" w:hAnsi="Times New Roman"/>
        </w:rPr>
        <w:t>Ницинского</w:t>
      </w:r>
      <w:r w:rsidRPr="00B9043F">
        <w:rPr>
          <w:rFonts w:ascii="Times New Roman" w:hAnsi="Times New Roman"/>
        </w:rPr>
        <w:t xml:space="preserve"> сельского поселения в плановом периоде предусматриваются проектом решения на 2025 год в сумме </w:t>
      </w:r>
      <w:r w:rsidR="00B9043F" w:rsidRPr="00B9043F">
        <w:rPr>
          <w:rFonts w:ascii="Times New Roman" w:hAnsi="Times New Roman"/>
        </w:rPr>
        <w:t>1 129,3</w:t>
      </w:r>
      <w:r w:rsidRPr="00B9043F">
        <w:rPr>
          <w:rFonts w:ascii="Times New Roman" w:hAnsi="Times New Roman"/>
        </w:rPr>
        <w:t xml:space="preserve"> тыс. рублей или 2,5%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2026 год – </w:t>
      </w:r>
      <w:r w:rsidR="00B9043F" w:rsidRPr="00B9043F">
        <w:rPr>
          <w:rFonts w:ascii="Times New Roman" w:hAnsi="Times New Roman"/>
        </w:rPr>
        <w:t>2 299,7</w:t>
      </w:r>
      <w:r w:rsidRPr="00B9043F">
        <w:rPr>
          <w:rFonts w:ascii="Times New Roman" w:hAnsi="Times New Roman"/>
        </w:rPr>
        <w:t xml:space="preserve"> тыс. рублей или 5,0%, что соответствует требованиям пункта 3 статьи 184.1 БК РФ (не менее 2,5% на первый год и не менее 5% на</w:t>
      </w:r>
      <w:r w:rsidR="00D6757D">
        <w:rPr>
          <w:rFonts w:ascii="Times New Roman" w:hAnsi="Times New Roman"/>
        </w:rPr>
        <w:t xml:space="preserve"> второй год планового периода).</w:t>
      </w:r>
    </w:p>
    <w:p w:rsidR="008C2C10" w:rsidRDefault="008C2C10" w:rsidP="00D6757D">
      <w:pPr>
        <w:spacing w:before="60"/>
        <w:ind w:firstLine="708"/>
        <w:jc w:val="both"/>
        <w:rPr>
          <w:rFonts w:ascii="Times New Roman" w:hAnsi="Times New Roman"/>
        </w:rPr>
      </w:pPr>
    </w:p>
    <w:p w:rsidR="00BA4940" w:rsidRDefault="00BA4940" w:rsidP="00D6757D">
      <w:pPr>
        <w:spacing w:before="6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BA4940">
        <w:rPr>
          <w:rFonts w:ascii="Times New Roman" w:hAnsi="Times New Roman"/>
        </w:rPr>
        <w:t xml:space="preserve"> Дефицит (профицит) бюджета Ницинского сельского поселения на 2025 год и плановый период 2026-2027 годы не предусмотрен.</w:t>
      </w:r>
    </w:p>
    <w:p w:rsidR="008C2C10" w:rsidRDefault="008C2C10" w:rsidP="00D6757D">
      <w:pPr>
        <w:spacing w:before="60"/>
        <w:ind w:firstLine="708"/>
        <w:jc w:val="both"/>
        <w:rPr>
          <w:rFonts w:ascii="Times New Roman" w:hAnsi="Times New Roman"/>
        </w:rPr>
      </w:pPr>
    </w:p>
    <w:p w:rsidR="008C2C10" w:rsidRPr="008C2C10" w:rsidRDefault="008C2C10" w:rsidP="008C2C10">
      <w:pPr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</w:rPr>
        <w:t>3</w:t>
      </w:r>
      <w:r w:rsidRPr="008C2C10">
        <w:rPr>
          <w:rFonts w:ascii="Times New Roman" w:hAnsi="Times New Roman" w:cs="Times New Roman"/>
        </w:rPr>
        <w:t>. Нормативы зачисления доходов в местный бюджет, распределения по которым не установлены бюджетным законодательством Российской Федерации и Свердловской области на 2025 год и плановый период 2026-2027 годов</w:t>
      </w:r>
      <w:r>
        <w:rPr>
          <w:rFonts w:ascii="Times New Roman" w:hAnsi="Times New Roman" w:cs="Times New Roman"/>
        </w:rPr>
        <w:t xml:space="preserve"> по видам доходов местного бюджета составляют 100%.</w:t>
      </w:r>
    </w:p>
    <w:p w:rsidR="008C2C10" w:rsidRDefault="008C2C10" w:rsidP="00D6757D">
      <w:pPr>
        <w:spacing w:before="60"/>
        <w:ind w:firstLine="708"/>
        <w:jc w:val="both"/>
        <w:rPr>
          <w:rFonts w:ascii="Times New Roman" w:hAnsi="Times New Roman"/>
        </w:rPr>
      </w:pPr>
    </w:p>
    <w:p w:rsidR="00D539FC" w:rsidRPr="00F44D91" w:rsidRDefault="008C2C10" w:rsidP="00D539F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4</w:t>
      </w:r>
      <w:r w:rsidR="00FE3BCC">
        <w:rPr>
          <w:rFonts w:ascii="Times New Roman" w:hAnsi="Times New Roman"/>
        </w:rPr>
        <w:t xml:space="preserve">. </w:t>
      </w:r>
      <w:r w:rsidR="00B9043F">
        <w:rPr>
          <w:rFonts w:ascii="Times New Roman" w:hAnsi="Times New Roman"/>
        </w:rPr>
        <w:t xml:space="preserve"> </w:t>
      </w:r>
      <w:r w:rsidR="003C2651">
        <w:rPr>
          <w:rFonts w:ascii="Times New Roman" w:hAnsi="Times New Roman"/>
        </w:rPr>
        <w:t>Изменения структуры</w:t>
      </w:r>
      <w:r w:rsidR="00D539FC" w:rsidRPr="002F4F51">
        <w:rPr>
          <w:rFonts w:ascii="Times New Roman" w:hAnsi="Times New Roman"/>
        </w:rPr>
        <w:t xml:space="preserve"> доходной части бюджета </w:t>
      </w:r>
      <w:r w:rsidR="003C2651">
        <w:rPr>
          <w:rFonts w:ascii="Times New Roman" w:hAnsi="Times New Roman"/>
        </w:rPr>
        <w:t xml:space="preserve">по основным источникам доходов за </w:t>
      </w:r>
      <w:r w:rsidR="00D539FC" w:rsidRPr="002F4F51">
        <w:rPr>
          <w:rFonts w:ascii="Times New Roman" w:hAnsi="Times New Roman"/>
        </w:rPr>
        <w:t>202</w:t>
      </w:r>
      <w:r w:rsidR="003C2651">
        <w:rPr>
          <w:rFonts w:ascii="Times New Roman" w:hAnsi="Times New Roman"/>
        </w:rPr>
        <w:t>5</w:t>
      </w:r>
      <w:r w:rsidR="00D539FC" w:rsidRPr="002F4F51">
        <w:rPr>
          <w:rFonts w:ascii="Times New Roman" w:hAnsi="Times New Roman"/>
        </w:rPr>
        <w:t xml:space="preserve"> год и плановый период 202</w:t>
      </w:r>
      <w:r w:rsidR="003C2651">
        <w:rPr>
          <w:rFonts w:ascii="Times New Roman" w:hAnsi="Times New Roman"/>
        </w:rPr>
        <w:t>6</w:t>
      </w:r>
      <w:r w:rsidR="00D539FC" w:rsidRPr="002F4F51">
        <w:rPr>
          <w:rFonts w:ascii="Times New Roman" w:hAnsi="Times New Roman"/>
        </w:rPr>
        <w:t xml:space="preserve"> и 202</w:t>
      </w:r>
      <w:r w:rsidR="003C2651">
        <w:rPr>
          <w:rFonts w:ascii="Times New Roman" w:hAnsi="Times New Roman"/>
        </w:rPr>
        <w:t>7</w:t>
      </w:r>
      <w:r w:rsidR="00D539FC" w:rsidRPr="002F4F51">
        <w:rPr>
          <w:rFonts w:ascii="Times New Roman" w:hAnsi="Times New Roman"/>
        </w:rPr>
        <w:t xml:space="preserve"> год представлена в </w:t>
      </w:r>
      <w:r w:rsidR="00D6757D">
        <w:rPr>
          <w:rFonts w:ascii="Times New Roman" w:hAnsi="Times New Roman"/>
        </w:rPr>
        <w:t>Т</w:t>
      </w:r>
      <w:r w:rsidR="00D539FC">
        <w:rPr>
          <w:rFonts w:ascii="Times New Roman" w:hAnsi="Times New Roman" w:cs="Times New Roman"/>
        </w:rPr>
        <w:t xml:space="preserve">аблице 2 </w:t>
      </w:r>
    </w:p>
    <w:p w:rsidR="00351820" w:rsidRPr="00D6757D" w:rsidRDefault="00351820" w:rsidP="00351820">
      <w:pPr>
        <w:pStyle w:val="20"/>
        <w:shd w:val="clear" w:color="auto" w:fill="auto"/>
        <w:spacing w:before="0" w:after="0" w:line="317" w:lineRule="exact"/>
        <w:ind w:left="160" w:right="160" w:firstLine="700"/>
        <w:jc w:val="right"/>
        <w:rPr>
          <w:sz w:val="24"/>
          <w:szCs w:val="24"/>
        </w:rPr>
      </w:pPr>
      <w:r w:rsidRPr="00D6757D">
        <w:rPr>
          <w:sz w:val="24"/>
          <w:szCs w:val="24"/>
        </w:rPr>
        <w:t xml:space="preserve">Таблица </w:t>
      </w:r>
      <w:r w:rsidR="00D539FC" w:rsidRPr="00D6757D">
        <w:rPr>
          <w:sz w:val="24"/>
          <w:szCs w:val="24"/>
        </w:rPr>
        <w:t>2</w:t>
      </w:r>
      <w:r w:rsidR="004760A9" w:rsidRPr="00D6757D">
        <w:rPr>
          <w:sz w:val="24"/>
          <w:szCs w:val="24"/>
        </w:rPr>
        <w:t xml:space="preserve"> </w:t>
      </w:r>
      <w:r w:rsidR="007772C7" w:rsidRPr="00D6757D">
        <w:rPr>
          <w:sz w:val="24"/>
          <w:szCs w:val="24"/>
        </w:rPr>
        <w:t>(тыс. руб</w:t>
      </w:r>
      <w:r w:rsidR="00D6757D" w:rsidRPr="00D6757D">
        <w:rPr>
          <w:sz w:val="24"/>
          <w:szCs w:val="24"/>
        </w:rPr>
        <w:t>лей</w:t>
      </w:r>
      <w:r w:rsidR="007772C7" w:rsidRPr="00D6757D">
        <w:rPr>
          <w:sz w:val="24"/>
          <w:szCs w:val="24"/>
        </w:rPr>
        <w:t>)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992"/>
        <w:gridCol w:w="993"/>
        <w:gridCol w:w="992"/>
        <w:gridCol w:w="934"/>
        <w:gridCol w:w="920"/>
        <w:gridCol w:w="920"/>
        <w:gridCol w:w="920"/>
        <w:gridCol w:w="920"/>
      </w:tblGrid>
      <w:tr w:rsidR="0087560F" w:rsidTr="00D6757D">
        <w:trPr>
          <w:jc w:val="center"/>
        </w:trPr>
        <w:tc>
          <w:tcPr>
            <w:tcW w:w="2093" w:type="dxa"/>
            <w:vMerge w:val="restart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724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77" w:type="dxa"/>
            <w:gridSpan w:val="3"/>
            <w:vAlign w:val="center"/>
          </w:tcPr>
          <w:p w:rsidR="0079083D" w:rsidRDefault="0087560F" w:rsidP="00B904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Думы от </w:t>
            </w:r>
            <w:r w:rsidR="00D406E5">
              <w:rPr>
                <w:rFonts w:ascii="Times New Roman" w:hAnsi="Times New Roman"/>
                <w:sz w:val="20"/>
                <w:szCs w:val="20"/>
              </w:rPr>
              <w:t>2</w:t>
            </w:r>
            <w:r w:rsidR="00B9043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.11.2024 </w:t>
            </w:r>
          </w:p>
          <w:p w:rsidR="0087560F" w:rsidRPr="00C30724" w:rsidRDefault="0087560F" w:rsidP="00B904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D406E5">
              <w:rPr>
                <w:rFonts w:ascii="Times New Roman" w:hAnsi="Times New Roman"/>
                <w:sz w:val="20"/>
                <w:szCs w:val="20"/>
              </w:rPr>
              <w:t>1</w:t>
            </w:r>
            <w:r w:rsidR="00B9043F">
              <w:rPr>
                <w:rFonts w:ascii="Times New Roman" w:hAnsi="Times New Roman"/>
                <w:sz w:val="20"/>
                <w:szCs w:val="20"/>
              </w:rPr>
              <w:t>68</w:t>
            </w:r>
            <w:r w:rsidR="00D406E5">
              <w:rPr>
                <w:rFonts w:ascii="Times New Roman" w:hAnsi="Times New Roman"/>
                <w:sz w:val="20"/>
                <w:szCs w:val="20"/>
              </w:rPr>
              <w:t xml:space="preserve">-НПА </w:t>
            </w:r>
            <w:r w:rsidR="0079083D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1 чтение</w:t>
            </w:r>
            <w:r w:rsidR="007908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846" w:type="dxa"/>
            <w:gridSpan w:val="3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 решения </w:t>
            </w:r>
            <w:r w:rsidR="0079083D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 чтение</w:t>
            </w:r>
            <w:r w:rsidR="0079083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0" w:type="dxa"/>
            <w:gridSpan w:val="3"/>
            <w:vAlign w:val="center"/>
          </w:tcPr>
          <w:p w:rsidR="0087560F" w:rsidRPr="00C30724" w:rsidRDefault="0087560F" w:rsidP="007908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</w:p>
        </w:tc>
      </w:tr>
      <w:tr w:rsidR="0087560F" w:rsidTr="00D6757D">
        <w:trPr>
          <w:jc w:val="center"/>
        </w:trPr>
        <w:tc>
          <w:tcPr>
            <w:tcW w:w="2093" w:type="dxa"/>
            <w:vMerge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992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993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  <w:tc>
          <w:tcPr>
            <w:tcW w:w="992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934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920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  <w:tc>
          <w:tcPr>
            <w:tcW w:w="920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920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2026г.</w:t>
            </w:r>
          </w:p>
        </w:tc>
        <w:tc>
          <w:tcPr>
            <w:tcW w:w="920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2027г.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Налоговые доходы в том числе:</w:t>
            </w:r>
          </w:p>
        </w:tc>
        <w:tc>
          <w:tcPr>
            <w:tcW w:w="992" w:type="dxa"/>
            <w:vAlign w:val="center"/>
          </w:tcPr>
          <w:p w:rsidR="0087560F" w:rsidRPr="00D30044" w:rsidRDefault="00B9043F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5 865,0</w:t>
            </w:r>
          </w:p>
        </w:tc>
        <w:tc>
          <w:tcPr>
            <w:tcW w:w="992" w:type="dxa"/>
            <w:vAlign w:val="center"/>
          </w:tcPr>
          <w:p w:rsidR="0087560F" w:rsidRPr="00D30044" w:rsidRDefault="00B9043F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6 101,0</w:t>
            </w:r>
          </w:p>
        </w:tc>
        <w:tc>
          <w:tcPr>
            <w:tcW w:w="993" w:type="dxa"/>
            <w:vAlign w:val="center"/>
          </w:tcPr>
          <w:p w:rsidR="0087560F" w:rsidRPr="00D30044" w:rsidRDefault="00B9043F" w:rsidP="00D300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6 372,0</w:t>
            </w:r>
          </w:p>
        </w:tc>
        <w:tc>
          <w:tcPr>
            <w:tcW w:w="992" w:type="dxa"/>
            <w:vAlign w:val="center"/>
          </w:tcPr>
          <w:p w:rsidR="0087560F" w:rsidRPr="00F25831" w:rsidRDefault="00F25831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5 874,0</w:t>
            </w:r>
          </w:p>
        </w:tc>
        <w:tc>
          <w:tcPr>
            <w:tcW w:w="934" w:type="dxa"/>
            <w:vAlign w:val="center"/>
          </w:tcPr>
          <w:p w:rsidR="0087560F" w:rsidRPr="00F25831" w:rsidRDefault="00F25831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6 113,0</w:t>
            </w:r>
          </w:p>
        </w:tc>
        <w:tc>
          <w:tcPr>
            <w:tcW w:w="920" w:type="dxa"/>
            <w:vAlign w:val="center"/>
          </w:tcPr>
          <w:p w:rsidR="0087560F" w:rsidRPr="00F25831" w:rsidRDefault="00F25831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6 383,0</w:t>
            </w:r>
          </w:p>
        </w:tc>
        <w:tc>
          <w:tcPr>
            <w:tcW w:w="920" w:type="dxa"/>
            <w:vAlign w:val="center"/>
          </w:tcPr>
          <w:p w:rsidR="0087560F" w:rsidRPr="00CE1ABE" w:rsidRDefault="00F25831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1ABE">
              <w:rPr>
                <w:rFonts w:ascii="Times New Roman" w:hAnsi="Times New Roman"/>
                <w:b/>
                <w:sz w:val="20"/>
                <w:szCs w:val="20"/>
              </w:rPr>
              <w:t>+9,0</w:t>
            </w:r>
          </w:p>
        </w:tc>
        <w:tc>
          <w:tcPr>
            <w:tcW w:w="920" w:type="dxa"/>
            <w:vAlign w:val="center"/>
          </w:tcPr>
          <w:p w:rsidR="0087560F" w:rsidRPr="00CE1ABE" w:rsidRDefault="00F219CB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1ABE">
              <w:rPr>
                <w:rFonts w:ascii="Times New Roman" w:hAnsi="Times New Roman"/>
                <w:b/>
                <w:sz w:val="20"/>
                <w:szCs w:val="20"/>
              </w:rPr>
              <w:t>+12,0</w:t>
            </w:r>
          </w:p>
        </w:tc>
        <w:tc>
          <w:tcPr>
            <w:tcW w:w="920" w:type="dxa"/>
            <w:vAlign w:val="center"/>
          </w:tcPr>
          <w:p w:rsidR="0087560F" w:rsidRPr="00CE1ABE" w:rsidRDefault="00F219CB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1ABE">
              <w:rPr>
                <w:rFonts w:ascii="Times New Roman" w:hAnsi="Times New Roman"/>
                <w:b/>
                <w:sz w:val="20"/>
                <w:szCs w:val="20"/>
              </w:rPr>
              <w:t>+11,0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298,0</w:t>
            </w:r>
          </w:p>
        </w:tc>
        <w:tc>
          <w:tcPr>
            <w:tcW w:w="992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993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360,0</w:t>
            </w:r>
          </w:p>
        </w:tc>
        <w:tc>
          <w:tcPr>
            <w:tcW w:w="992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307,0</w:t>
            </w:r>
          </w:p>
        </w:tc>
        <w:tc>
          <w:tcPr>
            <w:tcW w:w="934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342,0</w:t>
            </w:r>
          </w:p>
        </w:tc>
        <w:tc>
          <w:tcPr>
            <w:tcW w:w="920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+9,0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+12,0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+11,0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992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4 943,0</w:t>
            </w:r>
          </w:p>
        </w:tc>
        <w:tc>
          <w:tcPr>
            <w:tcW w:w="992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5 141,0</w:t>
            </w:r>
          </w:p>
        </w:tc>
        <w:tc>
          <w:tcPr>
            <w:tcW w:w="993" w:type="dxa"/>
            <w:vAlign w:val="center"/>
          </w:tcPr>
          <w:p w:rsidR="0087560F" w:rsidRPr="00C30724" w:rsidRDefault="00B9043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5 347,0</w:t>
            </w:r>
          </w:p>
        </w:tc>
        <w:tc>
          <w:tcPr>
            <w:tcW w:w="992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4 943,0</w:t>
            </w:r>
          </w:p>
        </w:tc>
        <w:tc>
          <w:tcPr>
            <w:tcW w:w="934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5 141,0</w:t>
            </w:r>
          </w:p>
        </w:tc>
        <w:tc>
          <w:tcPr>
            <w:tcW w:w="920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5 347,0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C30724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2" w:type="dxa"/>
            <w:vAlign w:val="center"/>
          </w:tcPr>
          <w:p w:rsidR="0087560F" w:rsidRPr="00C30724" w:rsidRDefault="001D05E4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992" w:type="dxa"/>
            <w:vAlign w:val="center"/>
          </w:tcPr>
          <w:p w:rsidR="0087560F" w:rsidRPr="00C30724" w:rsidRDefault="001D05E4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</w:t>
            </w:r>
          </w:p>
        </w:tc>
        <w:tc>
          <w:tcPr>
            <w:tcW w:w="993" w:type="dxa"/>
            <w:vAlign w:val="center"/>
          </w:tcPr>
          <w:p w:rsidR="0087560F" w:rsidRPr="00C30724" w:rsidRDefault="001D05E4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306,0</w:t>
            </w:r>
          </w:p>
        </w:tc>
        <w:tc>
          <w:tcPr>
            <w:tcW w:w="992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934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</w:t>
            </w:r>
          </w:p>
        </w:tc>
        <w:tc>
          <w:tcPr>
            <w:tcW w:w="920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87560F" w:rsidRDefault="008756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992" w:type="dxa"/>
            <w:vAlign w:val="center"/>
          </w:tcPr>
          <w:p w:rsidR="0087560F" w:rsidRPr="00C30724" w:rsidRDefault="001D05E4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92" w:type="dxa"/>
            <w:vAlign w:val="center"/>
          </w:tcPr>
          <w:p w:rsidR="0087560F" w:rsidRPr="00C30724" w:rsidRDefault="001D05E4" w:rsidP="00875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93" w:type="dxa"/>
            <w:vAlign w:val="center"/>
          </w:tcPr>
          <w:p w:rsidR="0087560F" w:rsidRPr="00C30724" w:rsidRDefault="001D05E4" w:rsidP="00875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92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34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20" w:type="dxa"/>
            <w:vAlign w:val="center"/>
          </w:tcPr>
          <w:p w:rsidR="0087560F" w:rsidRPr="00C30724" w:rsidRDefault="00F25831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C30724" w:rsidRDefault="00F219CB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30044" w:rsidTr="00D6757D">
        <w:trPr>
          <w:jc w:val="center"/>
        </w:trPr>
        <w:tc>
          <w:tcPr>
            <w:tcW w:w="2093" w:type="dxa"/>
            <w:vAlign w:val="center"/>
          </w:tcPr>
          <w:p w:rsidR="0087560F" w:rsidRPr="00D30044" w:rsidRDefault="00D30044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0044">
              <w:rPr>
                <w:rFonts w:ascii="Times New Roman" w:hAnsi="Times New Roman"/>
                <w:b/>
                <w:sz w:val="20"/>
                <w:szCs w:val="20"/>
              </w:rPr>
              <w:t>Неналоговые доходы в том числе:</w:t>
            </w:r>
          </w:p>
        </w:tc>
        <w:tc>
          <w:tcPr>
            <w:tcW w:w="992" w:type="dxa"/>
            <w:vAlign w:val="center"/>
          </w:tcPr>
          <w:p w:rsidR="0087560F" w:rsidRPr="00D30044" w:rsidRDefault="001D05E4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76,6</w:t>
            </w:r>
          </w:p>
        </w:tc>
        <w:tc>
          <w:tcPr>
            <w:tcW w:w="992" w:type="dxa"/>
            <w:vAlign w:val="center"/>
          </w:tcPr>
          <w:p w:rsidR="0087560F" w:rsidRPr="00D30044" w:rsidRDefault="001D05E4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79,0</w:t>
            </w:r>
          </w:p>
        </w:tc>
        <w:tc>
          <w:tcPr>
            <w:tcW w:w="993" w:type="dxa"/>
            <w:vAlign w:val="center"/>
          </w:tcPr>
          <w:p w:rsidR="0087560F" w:rsidRPr="00D30044" w:rsidRDefault="001D05E4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83,0</w:t>
            </w:r>
          </w:p>
        </w:tc>
        <w:tc>
          <w:tcPr>
            <w:tcW w:w="992" w:type="dxa"/>
            <w:vAlign w:val="center"/>
          </w:tcPr>
          <w:p w:rsidR="0087560F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76,6</w:t>
            </w:r>
          </w:p>
        </w:tc>
        <w:tc>
          <w:tcPr>
            <w:tcW w:w="934" w:type="dxa"/>
            <w:vAlign w:val="center"/>
          </w:tcPr>
          <w:p w:rsidR="0087560F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79,0</w:t>
            </w:r>
          </w:p>
        </w:tc>
        <w:tc>
          <w:tcPr>
            <w:tcW w:w="920" w:type="dxa"/>
            <w:vAlign w:val="center"/>
          </w:tcPr>
          <w:p w:rsidR="0087560F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83,0</w:t>
            </w:r>
          </w:p>
        </w:tc>
        <w:tc>
          <w:tcPr>
            <w:tcW w:w="920" w:type="dxa"/>
            <w:vAlign w:val="center"/>
          </w:tcPr>
          <w:p w:rsidR="0087560F" w:rsidRPr="00F25831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F25831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87560F" w:rsidRPr="00F25831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D6757D">
              <w:rPr>
                <w:rFonts w:ascii="Times New Roman" w:hAnsi="Times New Roman"/>
                <w:sz w:val="20"/>
                <w:szCs w:val="20"/>
              </w:rPr>
              <w:t>СП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созданных ими учреждений</w:t>
            </w: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993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934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920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</w:t>
            </w:r>
          </w:p>
          <w:p w:rsidR="00404548" w:rsidRDefault="00404548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  <w:vAlign w:val="center"/>
          </w:tcPr>
          <w:p w:rsidR="00F25831" w:rsidRDefault="00F25831" w:rsidP="00F219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69,0</w:t>
            </w:r>
          </w:p>
        </w:tc>
        <w:tc>
          <w:tcPr>
            <w:tcW w:w="992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934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920" w:type="dxa"/>
            <w:vAlign w:val="center"/>
          </w:tcPr>
          <w:p w:rsidR="00F25831" w:rsidRDefault="00F25831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004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Налоговые и неналоговые доходы (собственные поступления)</w:t>
            </w:r>
          </w:p>
        </w:tc>
        <w:tc>
          <w:tcPr>
            <w:tcW w:w="992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5 941,6</w:t>
            </w:r>
          </w:p>
        </w:tc>
        <w:tc>
          <w:tcPr>
            <w:tcW w:w="992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6 180,0</w:t>
            </w:r>
          </w:p>
        </w:tc>
        <w:tc>
          <w:tcPr>
            <w:tcW w:w="993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6 455,0</w:t>
            </w:r>
          </w:p>
        </w:tc>
        <w:tc>
          <w:tcPr>
            <w:tcW w:w="992" w:type="dxa"/>
            <w:vAlign w:val="center"/>
          </w:tcPr>
          <w:p w:rsidR="00F25831" w:rsidRPr="001D05E4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05E4">
              <w:rPr>
                <w:rFonts w:ascii="Times New Roman" w:hAnsi="Times New Roman"/>
                <w:b/>
                <w:sz w:val="20"/>
                <w:szCs w:val="20"/>
              </w:rPr>
              <w:t>5 950,6</w:t>
            </w:r>
          </w:p>
        </w:tc>
        <w:tc>
          <w:tcPr>
            <w:tcW w:w="934" w:type="dxa"/>
            <w:vAlign w:val="center"/>
          </w:tcPr>
          <w:p w:rsidR="00F25831" w:rsidRPr="001D05E4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05E4">
              <w:rPr>
                <w:rFonts w:ascii="Times New Roman" w:hAnsi="Times New Roman"/>
                <w:b/>
                <w:sz w:val="20"/>
                <w:szCs w:val="20"/>
              </w:rPr>
              <w:t>6 192,0</w:t>
            </w:r>
          </w:p>
        </w:tc>
        <w:tc>
          <w:tcPr>
            <w:tcW w:w="920" w:type="dxa"/>
            <w:vAlign w:val="center"/>
          </w:tcPr>
          <w:p w:rsidR="00F25831" w:rsidRPr="001D05E4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05E4">
              <w:rPr>
                <w:rFonts w:ascii="Times New Roman" w:hAnsi="Times New Roman"/>
                <w:b/>
                <w:sz w:val="20"/>
                <w:szCs w:val="20"/>
              </w:rPr>
              <w:t>6 466,0</w:t>
            </w:r>
          </w:p>
        </w:tc>
        <w:tc>
          <w:tcPr>
            <w:tcW w:w="920" w:type="dxa"/>
            <w:vAlign w:val="center"/>
          </w:tcPr>
          <w:p w:rsidR="00F25831" w:rsidRPr="001D05E4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+9,0</w:t>
            </w:r>
          </w:p>
        </w:tc>
        <w:tc>
          <w:tcPr>
            <w:tcW w:w="920" w:type="dxa"/>
            <w:vAlign w:val="center"/>
          </w:tcPr>
          <w:p w:rsidR="00F25831" w:rsidRPr="001D05E4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+12,0</w:t>
            </w:r>
          </w:p>
        </w:tc>
        <w:tc>
          <w:tcPr>
            <w:tcW w:w="920" w:type="dxa"/>
            <w:vAlign w:val="center"/>
          </w:tcPr>
          <w:p w:rsidR="00F25831" w:rsidRPr="001D05E4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+11,0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79 989,5</w:t>
            </w:r>
          </w:p>
        </w:tc>
        <w:tc>
          <w:tcPr>
            <w:tcW w:w="992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39 196,0</w:t>
            </w:r>
          </w:p>
        </w:tc>
        <w:tc>
          <w:tcPr>
            <w:tcW w:w="993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39 745,2</w:t>
            </w:r>
          </w:p>
        </w:tc>
        <w:tc>
          <w:tcPr>
            <w:tcW w:w="992" w:type="dxa"/>
            <w:vAlign w:val="center"/>
          </w:tcPr>
          <w:p w:rsidR="00F25831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80 503,3</w:t>
            </w:r>
          </w:p>
        </w:tc>
        <w:tc>
          <w:tcPr>
            <w:tcW w:w="934" w:type="dxa"/>
            <w:vAlign w:val="center"/>
          </w:tcPr>
          <w:p w:rsidR="00F25831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39 191,6</w:t>
            </w:r>
          </w:p>
        </w:tc>
        <w:tc>
          <w:tcPr>
            <w:tcW w:w="920" w:type="dxa"/>
            <w:vAlign w:val="center"/>
          </w:tcPr>
          <w:p w:rsidR="00F25831" w:rsidRPr="00F25831" w:rsidRDefault="00F25831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5831">
              <w:rPr>
                <w:rFonts w:ascii="Times New Roman" w:hAnsi="Times New Roman"/>
                <w:b/>
                <w:sz w:val="20"/>
                <w:szCs w:val="20"/>
              </w:rPr>
              <w:t>39 741,8</w:t>
            </w:r>
          </w:p>
        </w:tc>
        <w:tc>
          <w:tcPr>
            <w:tcW w:w="920" w:type="dxa"/>
            <w:vAlign w:val="center"/>
          </w:tcPr>
          <w:p w:rsidR="00F25831" w:rsidRPr="00F25831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+513,8</w:t>
            </w:r>
          </w:p>
        </w:tc>
        <w:tc>
          <w:tcPr>
            <w:tcW w:w="920" w:type="dxa"/>
            <w:vAlign w:val="center"/>
          </w:tcPr>
          <w:p w:rsidR="00F25831" w:rsidRPr="00F219CB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19CB">
              <w:rPr>
                <w:rFonts w:ascii="Times New Roman" w:hAnsi="Times New Roman"/>
                <w:b/>
                <w:sz w:val="20"/>
                <w:szCs w:val="20"/>
              </w:rPr>
              <w:t>- 4,4</w:t>
            </w:r>
          </w:p>
        </w:tc>
        <w:tc>
          <w:tcPr>
            <w:tcW w:w="920" w:type="dxa"/>
            <w:vAlign w:val="center"/>
          </w:tcPr>
          <w:p w:rsidR="00F25831" w:rsidRPr="00F219CB" w:rsidRDefault="00F219CB" w:rsidP="00D675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19CB">
              <w:rPr>
                <w:rFonts w:ascii="Times New Roman" w:hAnsi="Times New Roman"/>
                <w:b/>
                <w:sz w:val="20"/>
                <w:szCs w:val="20"/>
              </w:rPr>
              <w:t>-3,4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044">
              <w:rPr>
                <w:rFonts w:ascii="Times New Roman" w:hAnsi="Times New Roman"/>
                <w:sz w:val="20"/>
                <w:szCs w:val="20"/>
              </w:rPr>
              <w:t>Дотации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14 298,0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3 188,0</w:t>
            </w:r>
          </w:p>
        </w:tc>
        <w:tc>
          <w:tcPr>
            <w:tcW w:w="993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4 061,0</w:t>
            </w:r>
          </w:p>
        </w:tc>
        <w:tc>
          <w:tcPr>
            <w:tcW w:w="992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14 105,0</w:t>
            </w:r>
          </w:p>
        </w:tc>
        <w:tc>
          <w:tcPr>
            <w:tcW w:w="934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3 188,0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4 061,0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- 193,0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Pr="00D30044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181,6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203,0</w:t>
            </w:r>
          </w:p>
        </w:tc>
        <w:tc>
          <w:tcPr>
            <w:tcW w:w="993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206,2</w:t>
            </w:r>
          </w:p>
        </w:tc>
        <w:tc>
          <w:tcPr>
            <w:tcW w:w="992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189,4</w:t>
            </w:r>
          </w:p>
        </w:tc>
        <w:tc>
          <w:tcPr>
            <w:tcW w:w="934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210,6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213,8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+7,8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689,1</w:t>
            </w:r>
          </w:p>
        </w:tc>
        <w:tc>
          <w:tcPr>
            <w:tcW w:w="992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F25831" w:rsidRPr="00A338DB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861,1</w:t>
            </w:r>
          </w:p>
        </w:tc>
        <w:tc>
          <w:tcPr>
            <w:tcW w:w="934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+172,0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D67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5831" w:rsidTr="00D6757D">
        <w:trPr>
          <w:jc w:val="center"/>
        </w:trPr>
        <w:tc>
          <w:tcPr>
            <w:tcW w:w="2093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64 820,8</w:t>
            </w:r>
          </w:p>
        </w:tc>
        <w:tc>
          <w:tcPr>
            <w:tcW w:w="992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35 805,0</w:t>
            </w:r>
          </w:p>
        </w:tc>
        <w:tc>
          <w:tcPr>
            <w:tcW w:w="993" w:type="dxa"/>
            <w:vAlign w:val="center"/>
          </w:tcPr>
          <w:p w:rsidR="00F25831" w:rsidRDefault="00F25831" w:rsidP="00F258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35 478,0</w:t>
            </w:r>
          </w:p>
        </w:tc>
        <w:tc>
          <w:tcPr>
            <w:tcW w:w="992" w:type="dxa"/>
            <w:vAlign w:val="center"/>
          </w:tcPr>
          <w:p w:rsidR="00F25831" w:rsidRPr="00C30724" w:rsidRDefault="00F219CB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65 347,8</w:t>
            </w:r>
          </w:p>
        </w:tc>
        <w:tc>
          <w:tcPr>
            <w:tcW w:w="934" w:type="dxa"/>
            <w:vAlign w:val="center"/>
          </w:tcPr>
          <w:p w:rsidR="00F25831" w:rsidRPr="00C30724" w:rsidRDefault="00F219CB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35 793,0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35 467,0</w:t>
            </w:r>
          </w:p>
        </w:tc>
        <w:tc>
          <w:tcPr>
            <w:tcW w:w="920" w:type="dxa"/>
            <w:vAlign w:val="center"/>
          </w:tcPr>
          <w:p w:rsidR="00F25831" w:rsidRPr="00C30724" w:rsidRDefault="00F219CB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+527,0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-12,0</w:t>
            </w:r>
          </w:p>
        </w:tc>
        <w:tc>
          <w:tcPr>
            <w:tcW w:w="920" w:type="dxa"/>
            <w:vAlign w:val="center"/>
          </w:tcPr>
          <w:p w:rsidR="00F25831" w:rsidRPr="00C30724" w:rsidRDefault="008C46D6" w:rsidP="00F258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-11,0</w:t>
            </w:r>
          </w:p>
        </w:tc>
      </w:tr>
    </w:tbl>
    <w:p w:rsidR="0040166D" w:rsidRDefault="00CE1ABE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Общий объем прогноза собственных поступлений в 2025-2027 годах подверглись изменениям, при сравнении с показателями, утвержденными Решением Думы </w:t>
      </w:r>
      <w:r>
        <w:rPr>
          <w:rFonts w:ascii="Times New Roman" w:hAnsi="Times New Roman"/>
        </w:rPr>
        <w:t>Ницинского</w:t>
      </w:r>
      <w:r w:rsidRPr="00FE3BCC">
        <w:rPr>
          <w:rFonts w:ascii="Times New Roman" w:hAnsi="Times New Roman"/>
        </w:rPr>
        <w:t xml:space="preserve"> сельского поселения </w:t>
      </w:r>
      <w:r w:rsidRPr="00D406E5">
        <w:rPr>
          <w:rFonts w:ascii="Times New Roman" w:hAnsi="Times New Roman"/>
          <w:color w:val="auto"/>
        </w:rPr>
        <w:t>от 2</w:t>
      </w:r>
      <w:r>
        <w:rPr>
          <w:rFonts w:ascii="Times New Roman" w:hAnsi="Times New Roman"/>
          <w:color w:val="auto"/>
        </w:rPr>
        <w:t>9</w:t>
      </w:r>
      <w:r w:rsidRPr="00D406E5">
        <w:rPr>
          <w:rFonts w:ascii="Times New Roman" w:hAnsi="Times New Roman"/>
          <w:color w:val="auto"/>
        </w:rPr>
        <w:t>.11.2024 г. № 1</w:t>
      </w:r>
      <w:r>
        <w:rPr>
          <w:rFonts w:ascii="Times New Roman" w:hAnsi="Times New Roman"/>
          <w:color w:val="auto"/>
        </w:rPr>
        <w:t>68</w:t>
      </w:r>
      <w:r w:rsidRPr="00D406E5">
        <w:rPr>
          <w:rFonts w:ascii="Times New Roman" w:hAnsi="Times New Roman"/>
          <w:color w:val="auto"/>
        </w:rPr>
        <w:t>-</w:t>
      </w:r>
      <w:r>
        <w:rPr>
          <w:rFonts w:ascii="Times New Roman" w:hAnsi="Times New Roman"/>
          <w:color w:val="auto"/>
        </w:rPr>
        <w:t xml:space="preserve"> НПА «О бюджете Ницинско</w:t>
      </w:r>
      <w:r w:rsidRPr="00D406E5">
        <w:rPr>
          <w:rFonts w:ascii="Times New Roman" w:hAnsi="Times New Roman"/>
          <w:color w:val="auto"/>
        </w:rPr>
        <w:t>го сельского поселения на 2025 год и плановый пе</w:t>
      </w:r>
      <w:r w:rsidRPr="00FE3BCC">
        <w:rPr>
          <w:rFonts w:ascii="Times New Roman" w:hAnsi="Times New Roman"/>
        </w:rPr>
        <w:t>риод 2026 и 2027 годов»</w:t>
      </w:r>
      <w:r w:rsidR="00D6757D">
        <w:rPr>
          <w:rFonts w:ascii="Times New Roman" w:hAnsi="Times New Roman"/>
        </w:rPr>
        <w:t xml:space="preserve"> (1 чтение)</w:t>
      </w:r>
      <w:r>
        <w:rPr>
          <w:rFonts w:ascii="Times New Roman" w:hAnsi="Times New Roman"/>
        </w:rPr>
        <w:t xml:space="preserve">. Увеличились </w:t>
      </w:r>
      <w:r w:rsidR="00D6757D">
        <w:rPr>
          <w:rFonts w:ascii="Times New Roman" w:hAnsi="Times New Roman"/>
        </w:rPr>
        <w:t>н</w:t>
      </w:r>
      <w:r>
        <w:rPr>
          <w:rFonts w:ascii="Times New Roman" w:hAnsi="Times New Roman"/>
        </w:rPr>
        <w:t>алоговые доходы, а именно Налог на доходы физических лиц в 2025 году на 9,0 тыс. рублей, в 2026 году на 12,0 тыс. рублей, в 2027 году на 11,0 тыс. рублей.</w:t>
      </w:r>
    </w:p>
    <w:p w:rsidR="002E1FA3" w:rsidRPr="00CE1ABE" w:rsidRDefault="00D6757D" w:rsidP="002E1FA3">
      <w:pPr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П</w:t>
      </w:r>
      <w:r w:rsidR="002E1FA3" w:rsidRPr="00CE1ABE">
        <w:rPr>
          <w:rFonts w:ascii="Times New Roman" w:eastAsia="Times New Roman" w:hAnsi="Times New Roman"/>
        </w:rPr>
        <w:t>роекте решения о бюджете во втором чтении увеличилась доходная часть в 202</w:t>
      </w:r>
      <w:r>
        <w:rPr>
          <w:rFonts w:ascii="Times New Roman" w:eastAsia="Times New Roman" w:hAnsi="Times New Roman"/>
        </w:rPr>
        <w:t>5</w:t>
      </w:r>
      <w:r w:rsidR="002E1FA3" w:rsidRPr="00CE1ABE">
        <w:rPr>
          <w:rFonts w:ascii="Times New Roman" w:eastAsia="Times New Roman" w:hAnsi="Times New Roman"/>
        </w:rPr>
        <w:t xml:space="preserve"> году на 513,8 тыс. рублей или 0,6 %. Увеличение произошло за счет субвенций, субсидий и иных бюджетных трансфертов бюджетам сельских поселений. </w:t>
      </w:r>
    </w:p>
    <w:p w:rsidR="00CE1ABE" w:rsidRDefault="00CE1ABE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Безвозмездные поступления в представленном Проекте решения о бюджете</w:t>
      </w:r>
      <w:r w:rsidR="00053B13">
        <w:rPr>
          <w:rFonts w:ascii="Times New Roman" w:hAnsi="Times New Roman"/>
        </w:rPr>
        <w:t xml:space="preserve"> предлагается: </w:t>
      </w:r>
      <w:r w:rsidR="0079083D">
        <w:rPr>
          <w:rFonts w:ascii="Times New Roman" w:hAnsi="Times New Roman"/>
        </w:rPr>
        <w:t>у</w:t>
      </w:r>
      <w:r w:rsidR="00053B13">
        <w:rPr>
          <w:rFonts w:ascii="Times New Roman" w:hAnsi="Times New Roman"/>
        </w:rPr>
        <w:t>величить</w:t>
      </w:r>
      <w:r>
        <w:rPr>
          <w:rFonts w:ascii="Times New Roman" w:hAnsi="Times New Roman"/>
        </w:rPr>
        <w:t>:</w:t>
      </w:r>
    </w:p>
    <w:p w:rsidR="00053B13" w:rsidRDefault="00053B13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 2025 году на сумму 513,8 тыс. рублей, за счет субвенций на 7,8 тыс. рублей, субсидий на 172,0 тыс. рублей, иных межбюджетных трансфертов на 527,0 тыс. рублей;</w:t>
      </w:r>
    </w:p>
    <w:p w:rsidR="00053B13" w:rsidRDefault="00053B13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2026 году субвенции на 7,6 тыс. рублей;</w:t>
      </w:r>
    </w:p>
    <w:p w:rsidR="00053B13" w:rsidRDefault="00053B13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 2027 году субвенции на 7,6 тыс. рублей.</w:t>
      </w:r>
    </w:p>
    <w:p w:rsidR="00053B13" w:rsidRDefault="0079083D" w:rsidP="00053B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053B13">
        <w:rPr>
          <w:rFonts w:ascii="Times New Roman" w:hAnsi="Times New Roman"/>
        </w:rPr>
        <w:t>меньшить:</w:t>
      </w:r>
    </w:p>
    <w:p w:rsidR="00053B13" w:rsidRDefault="00053B13" w:rsidP="00053B1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2025 году дотации на сумму 193,0 тыс. рублей;</w:t>
      </w:r>
    </w:p>
    <w:p w:rsidR="00053B13" w:rsidRDefault="00053B13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2026 году иные межбюджетные трансферты на сумму 12,0 тыс. рублей;</w:t>
      </w:r>
    </w:p>
    <w:p w:rsidR="00053B13" w:rsidRDefault="00053B13" w:rsidP="00061C4C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-в 2027 году иные межбюджетные трансферты</w:t>
      </w:r>
      <w:r w:rsidRPr="00053B13">
        <w:rPr>
          <w:rFonts w:ascii="Times New Roman" w:hAnsi="Times New Roman"/>
        </w:rPr>
        <w:t xml:space="preserve"> на сумму </w:t>
      </w:r>
      <w:r>
        <w:rPr>
          <w:rFonts w:ascii="Times New Roman" w:hAnsi="Times New Roman"/>
        </w:rPr>
        <w:t>11</w:t>
      </w:r>
      <w:r w:rsidRPr="00053B13">
        <w:rPr>
          <w:rFonts w:ascii="Times New Roman" w:hAnsi="Times New Roman"/>
        </w:rPr>
        <w:t>,0 тыс. рублей</w:t>
      </w:r>
      <w:r>
        <w:rPr>
          <w:rFonts w:ascii="Times New Roman" w:hAnsi="Times New Roman"/>
        </w:rPr>
        <w:t>.</w:t>
      </w:r>
    </w:p>
    <w:p w:rsidR="004118C1" w:rsidRPr="00A338DB" w:rsidRDefault="004118C1" w:rsidP="00A338DB">
      <w:pPr>
        <w:ind w:firstLine="720"/>
        <w:jc w:val="both"/>
        <w:rPr>
          <w:rFonts w:ascii="Times New Roman" w:eastAsia="Times New Roman" w:hAnsi="Times New Roman"/>
          <w:i/>
        </w:rPr>
      </w:pPr>
      <w:r w:rsidRPr="009C50BA">
        <w:rPr>
          <w:rFonts w:ascii="Times New Roman" w:hAnsi="Times New Roman"/>
        </w:rPr>
        <w:t xml:space="preserve">Формирование расходов бюджета </w:t>
      </w:r>
      <w:r w:rsidR="00D94B0F">
        <w:rPr>
          <w:rFonts w:ascii="Times New Roman" w:hAnsi="Times New Roman"/>
        </w:rPr>
        <w:t>Ницинског</w:t>
      </w:r>
      <w:r>
        <w:rPr>
          <w:rFonts w:ascii="Times New Roman" w:hAnsi="Times New Roman"/>
        </w:rPr>
        <w:t>о</w:t>
      </w:r>
      <w:r w:rsidRPr="009C50BA">
        <w:rPr>
          <w:rFonts w:ascii="Times New Roman" w:hAnsi="Times New Roman"/>
        </w:rPr>
        <w:t xml:space="preserve"> сельского поселения на 2025 год и плановый период 2026 и 2027 годов осуществлялось в соответствии с расходными обязательствами, согласно статьям 86, 87 БК РФ и полномочий по решению вопросов местного значения, закрепленными за муниципальным образованием статьями 14, 14.1</w:t>
      </w:r>
      <w:r w:rsidR="0079083D">
        <w:rPr>
          <w:rFonts w:ascii="Times New Roman" w:hAnsi="Times New Roman"/>
        </w:rPr>
        <w:t>, 15</w:t>
      </w:r>
      <w:r w:rsidRPr="009C50BA">
        <w:rPr>
          <w:rFonts w:ascii="Times New Roman" w:hAnsi="Times New Roman"/>
        </w:rPr>
        <w:t xml:space="preserve"> Федерального закона РФ от 06.10.2003</w:t>
      </w:r>
      <w:r w:rsidR="00D6757D">
        <w:rPr>
          <w:rFonts w:ascii="Times New Roman" w:hAnsi="Times New Roman"/>
        </w:rPr>
        <w:t xml:space="preserve"> г.</w:t>
      </w:r>
      <w:r w:rsidRPr="009C50BA">
        <w:rPr>
          <w:rFonts w:ascii="Times New Roman" w:hAnsi="Times New Roman"/>
        </w:rPr>
        <w:t xml:space="preserve"> №</w:t>
      </w:r>
      <w:r w:rsidR="00D6757D">
        <w:rPr>
          <w:rFonts w:ascii="Times New Roman" w:hAnsi="Times New Roman"/>
        </w:rPr>
        <w:t xml:space="preserve"> </w:t>
      </w:r>
      <w:r w:rsidRPr="009C50BA">
        <w:rPr>
          <w:rFonts w:ascii="Times New Roman" w:hAnsi="Times New Roman"/>
        </w:rPr>
        <w:t>131-ФЗ «Об общих принципах</w:t>
      </w:r>
      <w:r>
        <w:rPr>
          <w:rFonts w:ascii="Times New Roman" w:hAnsi="Times New Roman"/>
        </w:rPr>
        <w:t xml:space="preserve"> организации</w:t>
      </w:r>
      <w:r w:rsidRPr="009C50BA">
        <w:rPr>
          <w:rFonts w:ascii="Times New Roman" w:hAnsi="Times New Roman"/>
        </w:rPr>
        <w:t xml:space="preserve"> местного самоуправления в Российской Федерации».</w:t>
      </w:r>
    </w:p>
    <w:p w:rsidR="00FE3BCC" w:rsidRDefault="008C2C10" w:rsidP="00FE3BCC">
      <w:pPr>
        <w:pStyle w:val="20"/>
        <w:shd w:val="clear" w:color="auto" w:fill="auto"/>
        <w:spacing w:before="0" w:after="0" w:line="240" w:lineRule="auto"/>
        <w:ind w:right="160" w:firstLine="708"/>
        <w:rPr>
          <w:sz w:val="24"/>
          <w:szCs w:val="24"/>
        </w:rPr>
      </w:pPr>
      <w:r>
        <w:t>5</w:t>
      </w:r>
      <w:r w:rsidR="00FE3BCC">
        <w:t xml:space="preserve">. </w:t>
      </w:r>
      <w:r w:rsidR="00FE3BCC" w:rsidRPr="004F6540">
        <w:rPr>
          <w:sz w:val="24"/>
          <w:szCs w:val="24"/>
        </w:rPr>
        <w:t>Общая характеристика бюджета</w:t>
      </w:r>
      <w:r w:rsidR="00FE3BCC">
        <w:rPr>
          <w:sz w:val="24"/>
          <w:szCs w:val="24"/>
        </w:rPr>
        <w:t xml:space="preserve"> по расходам </w:t>
      </w:r>
      <w:r w:rsidR="00FE3BCC" w:rsidRPr="004F6540">
        <w:rPr>
          <w:sz w:val="24"/>
          <w:szCs w:val="24"/>
        </w:rPr>
        <w:t>на 202</w:t>
      </w:r>
      <w:r w:rsidR="00FE3BCC">
        <w:rPr>
          <w:sz w:val="24"/>
          <w:szCs w:val="24"/>
        </w:rPr>
        <w:t>5</w:t>
      </w:r>
      <w:r w:rsidR="00FE3BCC" w:rsidRPr="004F6540">
        <w:rPr>
          <w:sz w:val="24"/>
          <w:szCs w:val="24"/>
        </w:rPr>
        <w:t xml:space="preserve"> год и плановый период 202</w:t>
      </w:r>
      <w:r w:rsidR="00FE3BCC">
        <w:rPr>
          <w:sz w:val="24"/>
          <w:szCs w:val="24"/>
        </w:rPr>
        <w:t>6</w:t>
      </w:r>
      <w:r w:rsidR="00FE3BCC" w:rsidRPr="004F6540">
        <w:rPr>
          <w:sz w:val="24"/>
          <w:szCs w:val="24"/>
        </w:rPr>
        <w:t xml:space="preserve"> и 202</w:t>
      </w:r>
      <w:r w:rsidR="00FE3BCC">
        <w:rPr>
          <w:sz w:val="24"/>
          <w:szCs w:val="24"/>
        </w:rPr>
        <w:t>7</w:t>
      </w:r>
      <w:r w:rsidR="00FE3BCC" w:rsidRPr="004F6540">
        <w:rPr>
          <w:sz w:val="24"/>
          <w:szCs w:val="24"/>
        </w:rPr>
        <w:t xml:space="preserve"> год</w:t>
      </w:r>
      <w:r w:rsidR="00FE3BCC">
        <w:rPr>
          <w:sz w:val="24"/>
          <w:szCs w:val="24"/>
        </w:rPr>
        <w:t>ы</w:t>
      </w:r>
      <w:r w:rsidR="00FE3BCC" w:rsidRPr="004F6540">
        <w:rPr>
          <w:sz w:val="24"/>
          <w:szCs w:val="24"/>
        </w:rPr>
        <w:t xml:space="preserve"> представлена в </w:t>
      </w:r>
      <w:r w:rsidR="00D6757D">
        <w:rPr>
          <w:sz w:val="24"/>
          <w:szCs w:val="24"/>
        </w:rPr>
        <w:t>Т</w:t>
      </w:r>
      <w:r w:rsidR="00FE3BCC" w:rsidRPr="004F6540">
        <w:rPr>
          <w:sz w:val="24"/>
          <w:szCs w:val="24"/>
        </w:rPr>
        <w:t xml:space="preserve">аблице </w:t>
      </w:r>
      <w:r w:rsidR="00FE3BCC">
        <w:rPr>
          <w:sz w:val="24"/>
          <w:szCs w:val="24"/>
        </w:rPr>
        <w:t>3</w:t>
      </w:r>
      <w:r w:rsidR="00FE3BCC" w:rsidRPr="004F6540">
        <w:rPr>
          <w:sz w:val="24"/>
          <w:szCs w:val="24"/>
        </w:rPr>
        <w:t xml:space="preserve"> </w:t>
      </w:r>
    </w:p>
    <w:p w:rsidR="00FE3BCC" w:rsidRDefault="00FE3BCC" w:rsidP="00FE3BCC">
      <w:pPr>
        <w:pStyle w:val="20"/>
        <w:shd w:val="clear" w:color="auto" w:fill="auto"/>
        <w:spacing w:before="0" w:after="0" w:line="240" w:lineRule="auto"/>
        <w:ind w:right="160" w:firstLine="708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  <w:r w:rsidR="00D6757D">
        <w:rPr>
          <w:sz w:val="24"/>
          <w:szCs w:val="24"/>
        </w:rPr>
        <w:t xml:space="preserve"> </w:t>
      </w:r>
      <w:r w:rsidR="00D6757D" w:rsidRPr="004F6540">
        <w:rPr>
          <w:sz w:val="24"/>
          <w:szCs w:val="24"/>
        </w:rPr>
        <w:t>(в тыс. руб</w:t>
      </w:r>
      <w:r w:rsidR="00D6757D">
        <w:rPr>
          <w:sz w:val="24"/>
          <w:szCs w:val="24"/>
        </w:rPr>
        <w:t>лей</w:t>
      </w:r>
      <w:r w:rsidR="00D6757D" w:rsidRPr="004F6540">
        <w:rPr>
          <w:sz w:val="24"/>
          <w:szCs w:val="24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1018"/>
        <w:gridCol w:w="1003"/>
        <w:gridCol w:w="1004"/>
        <w:gridCol w:w="988"/>
        <w:gridCol w:w="988"/>
        <w:gridCol w:w="988"/>
        <w:gridCol w:w="988"/>
        <w:gridCol w:w="988"/>
        <w:gridCol w:w="988"/>
      </w:tblGrid>
      <w:tr w:rsidR="00FE3BCC" w:rsidTr="00FE3BCC">
        <w:trPr>
          <w:jc w:val="center"/>
        </w:trPr>
        <w:tc>
          <w:tcPr>
            <w:tcW w:w="1723" w:type="dxa"/>
            <w:vMerge w:val="restart"/>
            <w:vAlign w:val="center"/>
          </w:tcPr>
          <w:p w:rsidR="00FE3BCC" w:rsidRPr="00FE3BCC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BCC">
              <w:rPr>
                <w:rFonts w:ascii="Times New Roman" w:hAnsi="Times New Roman"/>
                <w:b/>
                <w:sz w:val="20"/>
                <w:szCs w:val="20"/>
              </w:rPr>
              <w:t>Показатели</w:t>
            </w:r>
          </w:p>
          <w:p w:rsidR="00FE3BCC" w:rsidRPr="00C30724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25" w:type="dxa"/>
            <w:gridSpan w:val="3"/>
            <w:vAlign w:val="center"/>
          </w:tcPr>
          <w:p w:rsidR="0079083D" w:rsidRDefault="00D406E5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Решение Думы от 2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FE3BCC" w:rsidRPr="00240A99">
              <w:rPr>
                <w:rFonts w:ascii="Times New Roman" w:hAnsi="Times New Roman"/>
                <w:b/>
                <w:sz w:val="20"/>
                <w:szCs w:val="20"/>
              </w:rPr>
              <w:t xml:space="preserve">.11.2024 </w:t>
            </w:r>
          </w:p>
          <w:p w:rsidR="00FE3BCC" w:rsidRPr="00240A99" w:rsidRDefault="00FE3BCC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D406E5" w:rsidRPr="00240A99"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68</w:t>
            </w:r>
            <w:r w:rsidR="00D406E5" w:rsidRPr="00240A99">
              <w:rPr>
                <w:rFonts w:ascii="Times New Roman" w:hAnsi="Times New Roman"/>
                <w:b/>
                <w:sz w:val="20"/>
                <w:szCs w:val="20"/>
              </w:rPr>
              <w:t>-НПА</w:t>
            </w: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1 чтение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964" w:type="dxa"/>
            <w:gridSpan w:val="3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 xml:space="preserve">Проект решения 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 чтение</w:t>
            </w:r>
            <w:r w:rsid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964" w:type="dxa"/>
            <w:gridSpan w:val="3"/>
            <w:vAlign w:val="center"/>
          </w:tcPr>
          <w:p w:rsidR="00FE3BCC" w:rsidRPr="00240A99" w:rsidRDefault="00FE3BCC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Отклонения </w:t>
            </w:r>
          </w:p>
        </w:tc>
      </w:tr>
      <w:tr w:rsidR="00FE3BCC" w:rsidTr="00FE3BCC">
        <w:trPr>
          <w:jc w:val="center"/>
        </w:trPr>
        <w:tc>
          <w:tcPr>
            <w:tcW w:w="1723" w:type="dxa"/>
            <w:vMerge/>
            <w:vAlign w:val="center"/>
          </w:tcPr>
          <w:p w:rsidR="00FE3BCC" w:rsidRPr="00C30724" w:rsidRDefault="00FE3BCC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2025г.</w:t>
            </w:r>
          </w:p>
        </w:tc>
        <w:tc>
          <w:tcPr>
            <w:tcW w:w="1003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2026г.</w:t>
            </w:r>
          </w:p>
        </w:tc>
        <w:tc>
          <w:tcPr>
            <w:tcW w:w="1004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2027г.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2025г.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2026г.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2027г.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2025г.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2026г.</w:t>
            </w:r>
          </w:p>
        </w:tc>
        <w:tc>
          <w:tcPr>
            <w:tcW w:w="988" w:type="dxa"/>
            <w:vAlign w:val="center"/>
          </w:tcPr>
          <w:p w:rsidR="00FE3BCC" w:rsidRPr="00240A99" w:rsidRDefault="00FE3BCC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A99">
              <w:rPr>
                <w:rFonts w:ascii="Times New Roman" w:hAnsi="Times New Roman"/>
                <w:b/>
                <w:sz w:val="20"/>
                <w:szCs w:val="20"/>
              </w:rPr>
              <w:t>2027г.</w:t>
            </w:r>
          </w:p>
        </w:tc>
      </w:tr>
      <w:tr w:rsidR="00FE3BCC" w:rsidTr="00FE3BCC">
        <w:trPr>
          <w:trHeight w:val="456"/>
          <w:jc w:val="center"/>
        </w:trPr>
        <w:tc>
          <w:tcPr>
            <w:tcW w:w="1723" w:type="dxa"/>
            <w:vAlign w:val="center"/>
          </w:tcPr>
          <w:p w:rsidR="00FE3BCC" w:rsidRPr="00FE3BCC" w:rsidRDefault="00FE3BCC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CC">
              <w:rPr>
                <w:rFonts w:ascii="Times New Roman" w:hAnsi="Times New Roman"/>
                <w:sz w:val="20"/>
                <w:szCs w:val="20"/>
              </w:rPr>
              <w:t>1.Расходы, в том числе</w:t>
            </w:r>
          </w:p>
        </w:tc>
        <w:tc>
          <w:tcPr>
            <w:tcW w:w="1018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85 931,1</w:t>
            </w:r>
          </w:p>
        </w:tc>
        <w:tc>
          <w:tcPr>
            <w:tcW w:w="1003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44 246,7</w:t>
            </w:r>
          </w:p>
        </w:tc>
        <w:tc>
          <w:tcPr>
            <w:tcW w:w="1004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43 900,5</w:t>
            </w:r>
          </w:p>
        </w:tc>
        <w:tc>
          <w:tcPr>
            <w:tcW w:w="988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86 453,9</w:t>
            </w:r>
          </w:p>
        </w:tc>
        <w:tc>
          <w:tcPr>
            <w:tcW w:w="988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44 254,3</w:t>
            </w:r>
          </w:p>
        </w:tc>
        <w:tc>
          <w:tcPr>
            <w:tcW w:w="988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43 908,1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+522,8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</w:tr>
      <w:tr w:rsidR="00FE3BCC" w:rsidTr="00FE3BCC">
        <w:trPr>
          <w:trHeight w:val="451"/>
          <w:jc w:val="center"/>
        </w:trPr>
        <w:tc>
          <w:tcPr>
            <w:tcW w:w="1723" w:type="dxa"/>
            <w:vAlign w:val="center"/>
          </w:tcPr>
          <w:p w:rsidR="00FE3BCC" w:rsidRPr="00FE3BCC" w:rsidRDefault="00FE3BCC" w:rsidP="00FE3B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3BCC">
              <w:rPr>
                <w:rFonts w:ascii="Times New Roman" w:hAnsi="Times New Roman"/>
                <w:sz w:val="20"/>
                <w:szCs w:val="20"/>
              </w:rPr>
              <w:t>1.1 Программные расходы</w:t>
            </w:r>
          </w:p>
        </w:tc>
        <w:tc>
          <w:tcPr>
            <w:tcW w:w="1018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80 330,5</w:t>
            </w:r>
          </w:p>
        </w:tc>
        <w:tc>
          <w:tcPr>
            <w:tcW w:w="1003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39 342,1</w:t>
            </w:r>
          </w:p>
        </w:tc>
        <w:tc>
          <w:tcPr>
            <w:tcW w:w="1004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38 999,9</w:t>
            </w:r>
          </w:p>
        </w:tc>
        <w:tc>
          <w:tcPr>
            <w:tcW w:w="988" w:type="dxa"/>
            <w:vAlign w:val="center"/>
          </w:tcPr>
          <w:p w:rsidR="00FE3BCC" w:rsidRPr="00D927AA" w:rsidRDefault="00D94B0F" w:rsidP="00D927AA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27AA">
              <w:rPr>
                <w:rFonts w:ascii="Times New Roman" w:hAnsi="Times New Roman"/>
                <w:color w:val="auto"/>
                <w:sz w:val="20"/>
                <w:szCs w:val="20"/>
              </w:rPr>
              <w:t>80 </w:t>
            </w:r>
            <w:r w:rsidR="00D927AA" w:rsidRPr="00D927AA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Pr="00D927AA">
              <w:rPr>
                <w:rFonts w:ascii="Times New Roman" w:hAnsi="Times New Roman"/>
                <w:color w:val="auto"/>
                <w:sz w:val="20"/>
                <w:szCs w:val="20"/>
              </w:rPr>
              <w:t>21,0</w:t>
            </w:r>
          </w:p>
        </w:tc>
        <w:tc>
          <w:tcPr>
            <w:tcW w:w="988" w:type="dxa"/>
            <w:vAlign w:val="center"/>
          </w:tcPr>
          <w:p w:rsidR="00FE3BCC" w:rsidRPr="00C30724" w:rsidRDefault="00B05650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39 349,7</w:t>
            </w:r>
          </w:p>
        </w:tc>
        <w:tc>
          <w:tcPr>
            <w:tcW w:w="988" w:type="dxa"/>
            <w:vAlign w:val="center"/>
          </w:tcPr>
          <w:p w:rsidR="00FE3BCC" w:rsidRPr="00C30724" w:rsidRDefault="00B05650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39 007,5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+490,5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+7,6</w:t>
            </w:r>
          </w:p>
        </w:tc>
      </w:tr>
      <w:tr w:rsidR="00FE3BCC" w:rsidTr="00FE3BCC">
        <w:trPr>
          <w:jc w:val="center"/>
        </w:trPr>
        <w:tc>
          <w:tcPr>
            <w:tcW w:w="1723" w:type="dxa"/>
            <w:vAlign w:val="center"/>
          </w:tcPr>
          <w:p w:rsidR="00FE3BCC" w:rsidRPr="00FE3BCC" w:rsidRDefault="00FE3BCC" w:rsidP="00FE3BCC">
            <w:pPr>
              <w:rPr>
                <w:rFonts w:ascii="Times New Roman" w:hAnsi="Times New Roman"/>
                <w:sz w:val="20"/>
                <w:szCs w:val="20"/>
              </w:rPr>
            </w:pPr>
            <w:r w:rsidRPr="00FE3BCC">
              <w:rPr>
                <w:rFonts w:ascii="Times New Roman" w:hAnsi="Times New Roman"/>
                <w:sz w:val="20"/>
                <w:szCs w:val="20"/>
              </w:rPr>
              <w:t>1.2 Непрограммные расходы</w:t>
            </w:r>
          </w:p>
        </w:tc>
        <w:tc>
          <w:tcPr>
            <w:tcW w:w="1018" w:type="dxa"/>
            <w:vAlign w:val="center"/>
          </w:tcPr>
          <w:p w:rsidR="00FE3BCC" w:rsidRPr="00C30724" w:rsidRDefault="00D94B0F" w:rsidP="00D94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5 600,6</w:t>
            </w:r>
          </w:p>
        </w:tc>
        <w:tc>
          <w:tcPr>
            <w:tcW w:w="1003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4 904,6</w:t>
            </w:r>
          </w:p>
        </w:tc>
        <w:tc>
          <w:tcPr>
            <w:tcW w:w="1004" w:type="dxa"/>
            <w:vAlign w:val="center"/>
          </w:tcPr>
          <w:p w:rsidR="00FE3BCC" w:rsidRPr="00C30724" w:rsidRDefault="00D94B0F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4 900,6</w:t>
            </w:r>
          </w:p>
        </w:tc>
        <w:tc>
          <w:tcPr>
            <w:tcW w:w="988" w:type="dxa"/>
            <w:vAlign w:val="center"/>
          </w:tcPr>
          <w:p w:rsidR="00FE3BCC" w:rsidRPr="00C30724" w:rsidRDefault="008033F9" w:rsidP="00D927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</w:t>
            </w:r>
            <w:r w:rsidR="00D927AA">
              <w:rPr>
                <w:rFonts w:ascii="Times New Roman" w:hAnsi="Times New Roman"/>
                <w:sz w:val="20"/>
                <w:szCs w:val="20"/>
              </w:rPr>
              <w:t>632,9</w:t>
            </w:r>
          </w:p>
        </w:tc>
        <w:tc>
          <w:tcPr>
            <w:tcW w:w="988" w:type="dxa"/>
            <w:vAlign w:val="center"/>
          </w:tcPr>
          <w:p w:rsidR="00FE3BCC" w:rsidRPr="00C30724" w:rsidRDefault="00B05650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4 904,6</w:t>
            </w:r>
          </w:p>
        </w:tc>
        <w:tc>
          <w:tcPr>
            <w:tcW w:w="988" w:type="dxa"/>
            <w:vAlign w:val="center"/>
          </w:tcPr>
          <w:p w:rsidR="00FE3BCC" w:rsidRPr="00C30724" w:rsidRDefault="00B05650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4 900,6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+32,3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8" w:type="dxa"/>
            <w:vAlign w:val="center"/>
          </w:tcPr>
          <w:p w:rsidR="00FE3BCC" w:rsidRPr="00C30724" w:rsidRDefault="00240A99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E81B16" w:rsidRPr="00E81B16" w:rsidRDefault="00E81B16" w:rsidP="00D6757D">
      <w:pPr>
        <w:pStyle w:val="20"/>
        <w:spacing w:before="0" w:after="0"/>
        <w:ind w:right="160" w:firstLine="708"/>
        <w:rPr>
          <w:sz w:val="24"/>
          <w:szCs w:val="24"/>
        </w:rPr>
      </w:pPr>
      <w:r w:rsidRPr="00E81B16">
        <w:rPr>
          <w:sz w:val="24"/>
          <w:szCs w:val="24"/>
        </w:rPr>
        <w:t>Объемы бюджетных ассигнований на финансовое обеспечение реализации муниципа</w:t>
      </w:r>
      <w:r w:rsidR="00D6757D">
        <w:rPr>
          <w:sz w:val="24"/>
          <w:szCs w:val="24"/>
        </w:rPr>
        <w:t>льной программы, предусмотрены П</w:t>
      </w:r>
      <w:r w:rsidRPr="00E81B16">
        <w:rPr>
          <w:sz w:val="24"/>
          <w:szCs w:val="24"/>
        </w:rPr>
        <w:t>роектом решения</w:t>
      </w:r>
      <w:r w:rsidR="00D6757D">
        <w:rPr>
          <w:sz w:val="24"/>
          <w:szCs w:val="24"/>
        </w:rPr>
        <w:t xml:space="preserve"> о бюджете</w:t>
      </w:r>
      <w:r w:rsidRPr="00E81B16">
        <w:rPr>
          <w:sz w:val="24"/>
          <w:szCs w:val="24"/>
        </w:rPr>
        <w:t xml:space="preserve"> на 202</w:t>
      </w:r>
      <w:r w:rsidR="00B05650">
        <w:rPr>
          <w:sz w:val="24"/>
          <w:szCs w:val="24"/>
        </w:rPr>
        <w:t>5</w:t>
      </w:r>
      <w:r w:rsidRPr="00E81B16">
        <w:rPr>
          <w:sz w:val="24"/>
          <w:szCs w:val="24"/>
        </w:rPr>
        <w:t xml:space="preserve"> год в сумме </w:t>
      </w:r>
      <w:r w:rsidR="0079083D">
        <w:rPr>
          <w:sz w:val="24"/>
          <w:szCs w:val="24"/>
        </w:rPr>
        <w:t>80 821,0</w:t>
      </w:r>
      <w:r w:rsidRPr="00E81B16">
        <w:rPr>
          <w:sz w:val="24"/>
          <w:szCs w:val="24"/>
        </w:rPr>
        <w:t xml:space="preserve"> тыс. рублей, на 202</w:t>
      </w:r>
      <w:r w:rsidR="00B05650">
        <w:rPr>
          <w:sz w:val="24"/>
          <w:szCs w:val="24"/>
        </w:rPr>
        <w:t>6</w:t>
      </w:r>
      <w:r w:rsidRPr="00E81B16">
        <w:rPr>
          <w:sz w:val="24"/>
          <w:szCs w:val="24"/>
        </w:rPr>
        <w:t xml:space="preserve"> год – </w:t>
      </w:r>
      <w:r w:rsidR="00B05650">
        <w:rPr>
          <w:sz w:val="24"/>
          <w:szCs w:val="24"/>
        </w:rPr>
        <w:t>39 349,7</w:t>
      </w:r>
      <w:r w:rsidRPr="00E81B16">
        <w:rPr>
          <w:sz w:val="24"/>
          <w:szCs w:val="24"/>
        </w:rPr>
        <w:t xml:space="preserve"> тыс. рублей и на 202</w:t>
      </w:r>
      <w:r w:rsidR="00B05650">
        <w:rPr>
          <w:sz w:val="24"/>
          <w:szCs w:val="24"/>
        </w:rPr>
        <w:t>7</w:t>
      </w:r>
      <w:r w:rsidRPr="00E81B16">
        <w:rPr>
          <w:sz w:val="24"/>
          <w:szCs w:val="24"/>
        </w:rPr>
        <w:t xml:space="preserve"> год – </w:t>
      </w:r>
      <w:r w:rsidR="00B05650">
        <w:rPr>
          <w:sz w:val="24"/>
          <w:szCs w:val="24"/>
        </w:rPr>
        <w:t>39 007,5</w:t>
      </w:r>
      <w:r w:rsidRPr="00E81B16">
        <w:rPr>
          <w:sz w:val="24"/>
          <w:szCs w:val="24"/>
        </w:rPr>
        <w:t xml:space="preserve"> тыс. рублей. </w:t>
      </w:r>
    </w:p>
    <w:p w:rsidR="00E81B16" w:rsidRPr="00E81B16" w:rsidRDefault="00E81B16" w:rsidP="00D6757D">
      <w:pPr>
        <w:pStyle w:val="20"/>
        <w:spacing w:before="0" w:after="0"/>
        <w:ind w:right="160" w:firstLine="708"/>
        <w:rPr>
          <w:sz w:val="24"/>
          <w:szCs w:val="24"/>
        </w:rPr>
      </w:pPr>
      <w:r w:rsidRPr="00E81B16">
        <w:rPr>
          <w:sz w:val="24"/>
          <w:szCs w:val="24"/>
        </w:rPr>
        <w:t xml:space="preserve">Доля программных расходов (без учета условно утвержденных расходов) в общем объеме расходов бюджета составила </w:t>
      </w:r>
      <w:r w:rsidR="00B05650">
        <w:rPr>
          <w:sz w:val="24"/>
          <w:szCs w:val="24"/>
        </w:rPr>
        <w:t>93,5</w:t>
      </w:r>
      <w:r w:rsidRPr="00E81B16">
        <w:rPr>
          <w:sz w:val="24"/>
          <w:szCs w:val="24"/>
        </w:rPr>
        <w:t xml:space="preserve"> % в 202</w:t>
      </w:r>
      <w:r w:rsidR="00B05650">
        <w:rPr>
          <w:sz w:val="24"/>
          <w:szCs w:val="24"/>
        </w:rPr>
        <w:t>5</w:t>
      </w:r>
      <w:r w:rsidRPr="00E81B16">
        <w:rPr>
          <w:sz w:val="24"/>
          <w:szCs w:val="24"/>
        </w:rPr>
        <w:t xml:space="preserve"> году, </w:t>
      </w:r>
      <w:r w:rsidR="00240A99">
        <w:rPr>
          <w:sz w:val="24"/>
          <w:szCs w:val="24"/>
        </w:rPr>
        <w:t>88,9</w:t>
      </w:r>
      <w:r w:rsidRPr="00E81B16">
        <w:rPr>
          <w:sz w:val="24"/>
          <w:szCs w:val="24"/>
        </w:rPr>
        <w:t xml:space="preserve"> % в 202</w:t>
      </w:r>
      <w:r w:rsidR="00240A99">
        <w:rPr>
          <w:sz w:val="24"/>
          <w:szCs w:val="24"/>
        </w:rPr>
        <w:t>6</w:t>
      </w:r>
      <w:r w:rsidRPr="00E81B16">
        <w:rPr>
          <w:sz w:val="24"/>
          <w:szCs w:val="24"/>
        </w:rPr>
        <w:t xml:space="preserve"> году и </w:t>
      </w:r>
      <w:r w:rsidR="00240A99">
        <w:rPr>
          <w:sz w:val="24"/>
          <w:szCs w:val="24"/>
        </w:rPr>
        <w:t>88,8</w:t>
      </w:r>
      <w:r w:rsidRPr="00E81B16">
        <w:rPr>
          <w:sz w:val="24"/>
          <w:szCs w:val="24"/>
        </w:rPr>
        <w:t xml:space="preserve"> % в 202</w:t>
      </w:r>
      <w:r w:rsidR="00240A99">
        <w:rPr>
          <w:sz w:val="24"/>
          <w:szCs w:val="24"/>
        </w:rPr>
        <w:t>7</w:t>
      </w:r>
      <w:r w:rsidRPr="00E81B16">
        <w:rPr>
          <w:sz w:val="24"/>
          <w:szCs w:val="24"/>
        </w:rPr>
        <w:t xml:space="preserve"> году.</w:t>
      </w:r>
    </w:p>
    <w:p w:rsidR="00E81B16" w:rsidRPr="00E81B16" w:rsidRDefault="00E81B16" w:rsidP="00D6757D">
      <w:pPr>
        <w:pStyle w:val="20"/>
        <w:spacing w:before="0" w:after="0"/>
        <w:ind w:right="160" w:firstLine="708"/>
        <w:rPr>
          <w:sz w:val="24"/>
          <w:szCs w:val="24"/>
        </w:rPr>
      </w:pPr>
      <w:r w:rsidRPr="00E81B16">
        <w:rPr>
          <w:sz w:val="24"/>
          <w:szCs w:val="24"/>
        </w:rPr>
        <w:t>Непрограммные расходы предусмотрены проектом решения на 202</w:t>
      </w:r>
      <w:r w:rsidR="00240A99">
        <w:rPr>
          <w:sz w:val="24"/>
          <w:szCs w:val="24"/>
        </w:rPr>
        <w:t>5</w:t>
      </w:r>
      <w:r w:rsidRPr="00E81B16">
        <w:rPr>
          <w:sz w:val="24"/>
          <w:szCs w:val="24"/>
        </w:rPr>
        <w:t xml:space="preserve"> год в сумме </w:t>
      </w:r>
      <w:r w:rsidR="00240A99">
        <w:rPr>
          <w:sz w:val="24"/>
          <w:szCs w:val="24"/>
        </w:rPr>
        <w:t>5 632,9</w:t>
      </w:r>
      <w:r w:rsidRPr="00E81B16">
        <w:rPr>
          <w:sz w:val="24"/>
          <w:szCs w:val="24"/>
        </w:rPr>
        <w:t xml:space="preserve"> тыс. рублей, на 202</w:t>
      </w:r>
      <w:r w:rsidR="00240A99">
        <w:rPr>
          <w:sz w:val="24"/>
          <w:szCs w:val="24"/>
        </w:rPr>
        <w:t>6</w:t>
      </w:r>
      <w:r w:rsidRPr="00E81B16">
        <w:rPr>
          <w:sz w:val="24"/>
          <w:szCs w:val="24"/>
        </w:rPr>
        <w:t xml:space="preserve"> год – </w:t>
      </w:r>
      <w:r w:rsidR="00240A99">
        <w:rPr>
          <w:sz w:val="24"/>
          <w:szCs w:val="24"/>
        </w:rPr>
        <w:t xml:space="preserve">4 904,6 </w:t>
      </w:r>
      <w:r w:rsidRPr="00E81B16">
        <w:rPr>
          <w:sz w:val="24"/>
          <w:szCs w:val="24"/>
        </w:rPr>
        <w:t>тыс. рублей и на 202</w:t>
      </w:r>
      <w:r w:rsidR="00240A99">
        <w:rPr>
          <w:sz w:val="24"/>
          <w:szCs w:val="24"/>
        </w:rPr>
        <w:t>7</w:t>
      </w:r>
      <w:r w:rsidRPr="00E81B16">
        <w:rPr>
          <w:sz w:val="24"/>
          <w:szCs w:val="24"/>
        </w:rPr>
        <w:t xml:space="preserve"> год – </w:t>
      </w:r>
      <w:r w:rsidR="00240A99">
        <w:rPr>
          <w:sz w:val="24"/>
          <w:szCs w:val="24"/>
        </w:rPr>
        <w:t>4 900,6</w:t>
      </w:r>
      <w:r w:rsidRPr="00E81B16">
        <w:rPr>
          <w:sz w:val="24"/>
          <w:szCs w:val="24"/>
        </w:rPr>
        <w:t xml:space="preserve"> тыс. рублей. </w:t>
      </w:r>
    </w:p>
    <w:p w:rsidR="00FE3BCC" w:rsidRPr="004F6540" w:rsidRDefault="00E81B16" w:rsidP="00E81B16">
      <w:pPr>
        <w:pStyle w:val="20"/>
        <w:shd w:val="clear" w:color="auto" w:fill="auto"/>
        <w:spacing w:before="0" w:after="0" w:line="240" w:lineRule="auto"/>
        <w:ind w:right="160" w:firstLine="708"/>
        <w:rPr>
          <w:sz w:val="24"/>
          <w:szCs w:val="24"/>
        </w:rPr>
      </w:pPr>
      <w:r w:rsidRPr="00E81B16">
        <w:rPr>
          <w:sz w:val="24"/>
          <w:szCs w:val="24"/>
        </w:rPr>
        <w:t xml:space="preserve">Доля непрограммных расходов в общем объеме расходов бюджета составила </w:t>
      </w:r>
      <w:r w:rsidR="00240A99">
        <w:rPr>
          <w:sz w:val="24"/>
          <w:szCs w:val="24"/>
        </w:rPr>
        <w:t>6,5</w:t>
      </w:r>
      <w:r w:rsidRPr="00E81B16">
        <w:rPr>
          <w:sz w:val="24"/>
          <w:szCs w:val="24"/>
        </w:rPr>
        <w:t xml:space="preserve"> % в 202</w:t>
      </w:r>
      <w:r w:rsidR="00240A99">
        <w:rPr>
          <w:sz w:val="24"/>
          <w:szCs w:val="24"/>
        </w:rPr>
        <w:t>5</w:t>
      </w:r>
      <w:r w:rsidRPr="00E81B16">
        <w:rPr>
          <w:sz w:val="24"/>
          <w:szCs w:val="24"/>
        </w:rPr>
        <w:t xml:space="preserve"> году </w:t>
      </w:r>
      <w:r w:rsidR="00240A99">
        <w:rPr>
          <w:sz w:val="24"/>
          <w:szCs w:val="24"/>
        </w:rPr>
        <w:t>11,1</w:t>
      </w:r>
      <w:r w:rsidRPr="00E81B16">
        <w:rPr>
          <w:sz w:val="24"/>
          <w:szCs w:val="24"/>
        </w:rPr>
        <w:t xml:space="preserve"> % в 202</w:t>
      </w:r>
      <w:r w:rsidR="00240A99">
        <w:rPr>
          <w:sz w:val="24"/>
          <w:szCs w:val="24"/>
        </w:rPr>
        <w:t>6</w:t>
      </w:r>
      <w:r w:rsidRPr="00E81B16">
        <w:rPr>
          <w:sz w:val="24"/>
          <w:szCs w:val="24"/>
        </w:rPr>
        <w:t xml:space="preserve"> году и </w:t>
      </w:r>
      <w:r w:rsidR="00240A99">
        <w:rPr>
          <w:sz w:val="24"/>
          <w:szCs w:val="24"/>
        </w:rPr>
        <w:t>11,2</w:t>
      </w:r>
      <w:r w:rsidRPr="00E81B16">
        <w:rPr>
          <w:sz w:val="24"/>
          <w:szCs w:val="24"/>
        </w:rPr>
        <w:t xml:space="preserve"> % в 202</w:t>
      </w:r>
      <w:r w:rsidR="00240A99">
        <w:rPr>
          <w:sz w:val="24"/>
          <w:szCs w:val="24"/>
        </w:rPr>
        <w:t>7</w:t>
      </w:r>
      <w:r w:rsidRPr="00E81B16">
        <w:rPr>
          <w:sz w:val="24"/>
          <w:szCs w:val="24"/>
        </w:rPr>
        <w:t xml:space="preserve"> году.</w:t>
      </w:r>
    </w:p>
    <w:p w:rsidR="00DB6FCD" w:rsidRDefault="00DB6FCD" w:rsidP="0098108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Изменения расходов местного бюджета по разделам классификации расходов местного </w:t>
      </w:r>
      <w:r>
        <w:rPr>
          <w:rFonts w:ascii="Times New Roman" w:hAnsi="Times New Roman"/>
        </w:rPr>
        <w:lastRenderedPageBreak/>
        <w:t xml:space="preserve">бюджета представлены в </w:t>
      </w:r>
      <w:r w:rsidR="00D6757D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аблице </w:t>
      </w:r>
      <w:r w:rsidR="00FE3BCC">
        <w:rPr>
          <w:rFonts w:ascii="Times New Roman" w:hAnsi="Times New Roman"/>
        </w:rPr>
        <w:t>4</w:t>
      </w:r>
    </w:p>
    <w:p w:rsidR="00DB6FCD" w:rsidRDefault="00DB6FCD" w:rsidP="00DB6FCD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="00FE3BCC">
        <w:rPr>
          <w:rFonts w:ascii="Times New Roman" w:hAnsi="Times New Roman"/>
        </w:rPr>
        <w:t>аблица 4</w:t>
      </w:r>
      <w:r w:rsidR="00D6757D">
        <w:rPr>
          <w:rFonts w:ascii="Times New Roman" w:hAnsi="Times New Roman"/>
        </w:rPr>
        <w:t xml:space="preserve"> (в тыс. рублей)</w:t>
      </w:r>
      <w:r>
        <w:rPr>
          <w:rFonts w:ascii="Times New Roman" w:hAnsi="Times New Roman"/>
        </w:rPr>
        <w:t xml:space="preserve"> </w:t>
      </w:r>
    </w:p>
    <w:tbl>
      <w:tblPr>
        <w:tblStyle w:val="ad"/>
        <w:tblW w:w="10444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4102"/>
        <w:gridCol w:w="1559"/>
        <w:gridCol w:w="1671"/>
        <w:gridCol w:w="1410"/>
      </w:tblGrid>
      <w:tr w:rsidR="00804C1E" w:rsidRPr="00C30724" w:rsidTr="00804C1E">
        <w:trPr>
          <w:jc w:val="center"/>
        </w:trPr>
        <w:tc>
          <w:tcPr>
            <w:tcW w:w="1702" w:type="dxa"/>
            <w:vMerge w:val="restart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разделов</w:t>
            </w:r>
          </w:p>
        </w:tc>
        <w:tc>
          <w:tcPr>
            <w:tcW w:w="4102" w:type="dxa"/>
            <w:vMerge w:val="restart"/>
            <w:vAlign w:val="center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0724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D406E5" w:rsidRPr="0079083D" w:rsidRDefault="00804C1E" w:rsidP="00D406E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 xml:space="preserve">Решение Думы от </w:t>
            </w:r>
            <w:r w:rsidR="00D406E5" w:rsidRPr="0079083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317FA" w:rsidRPr="0079083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 xml:space="preserve">.11.2024 № </w:t>
            </w:r>
            <w:r w:rsidR="00F317FA" w:rsidRPr="0079083D">
              <w:rPr>
                <w:rFonts w:ascii="Times New Roman" w:hAnsi="Times New Roman"/>
                <w:b/>
                <w:sz w:val="20"/>
                <w:szCs w:val="20"/>
              </w:rPr>
              <w:t>168</w:t>
            </w:r>
            <w:r w:rsidR="00D406E5" w:rsidRPr="0079083D">
              <w:rPr>
                <w:rFonts w:ascii="Times New Roman" w:hAnsi="Times New Roman"/>
                <w:b/>
                <w:sz w:val="20"/>
                <w:szCs w:val="20"/>
              </w:rPr>
              <w:t xml:space="preserve">-НПА </w:t>
            </w:r>
          </w:p>
          <w:p w:rsidR="00804C1E" w:rsidRPr="0079083D" w:rsidRDefault="0079083D" w:rsidP="00D406E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804C1E" w:rsidRPr="0079083D">
              <w:rPr>
                <w:rFonts w:ascii="Times New Roman" w:hAnsi="Times New Roman"/>
                <w:b/>
                <w:sz w:val="20"/>
                <w:szCs w:val="20"/>
              </w:rPr>
              <w:t>1 чтение</w:t>
            </w: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671" w:type="dxa"/>
            <w:vAlign w:val="center"/>
          </w:tcPr>
          <w:p w:rsidR="00804C1E" w:rsidRPr="0079083D" w:rsidRDefault="00804C1E" w:rsidP="00FE3B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 xml:space="preserve">Проект решения </w:t>
            </w:r>
            <w:r w:rsidR="0079083D" w:rsidRPr="0079083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>2 чтение</w:t>
            </w:r>
            <w:r w:rsidR="0079083D" w:rsidRPr="0079083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0" w:type="dxa"/>
            <w:vAlign w:val="center"/>
          </w:tcPr>
          <w:p w:rsidR="00804C1E" w:rsidRPr="0079083D" w:rsidRDefault="00804C1E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83D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Отклонения </w:t>
            </w:r>
          </w:p>
        </w:tc>
      </w:tr>
      <w:tr w:rsidR="00804C1E" w:rsidRPr="00C30724" w:rsidTr="00804C1E">
        <w:trPr>
          <w:jc w:val="center"/>
        </w:trPr>
        <w:tc>
          <w:tcPr>
            <w:tcW w:w="1702" w:type="dxa"/>
            <w:vMerge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1671" w:type="dxa"/>
            <w:vAlign w:val="center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  <w:tc>
          <w:tcPr>
            <w:tcW w:w="1410" w:type="dxa"/>
            <w:vAlign w:val="center"/>
          </w:tcPr>
          <w:p w:rsidR="00804C1E" w:rsidRPr="00C30724" w:rsidRDefault="00804C1E" w:rsidP="00FE3B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2025г.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6FCD">
              <w:rPr>
                <w:rFonts w:ascii="Times New Roman" w:hAnsi="Times New Roman"/>
                <w:sz w:val="20"/>
                <w:szCs w:val="20"/>
              </w:rPr>
              <w:t>0100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15 707,1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15 739,4</w:t>
            </w:r>
          </w:p>
        </w:tc>
        <w:tc>
          <w:tcPr>
            <w:tcW w:w="1410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+32,3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6FCD">
              <w:rPr>
                <w:rFonts w:ascii="Times New Roman" w:hAnsi="Times New Roman"/>
                <w:sz w:val="20"/>
                <w:szCs w:val="20"/>
              </w:rPr>
              <w:t>0200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180,8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188,6</w:t>
            </w:r>
          </w:p>
        </w:tc>
        <w:tc>
          <w:tcPr>
            <w:tcW w:w="1410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+7,8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6FCD">
              <w:rPr>
                <w:rFonts w:ascii="Times New Roman" w:hAnsi="Times New Roman"/>
                <w:sz w:val="20"/>
                <w:szCs w:val="20"/>
              </w:rPr>
              <w:t>0300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4 369,0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4 369,0</w:t>
            </w:r>
          </w:p>
        </w:tc>
        <w:tc>
          <w:tcPr>
            <w:tcW w:w="1410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6FCD">
              <w:rPr>
                <w:rFonts w:ascii="Times New Roman" w:hAnsi="Times New Roman"/>
                <w:sz w:val="20"/>
                <w:szCs w:val="20"/>
              </w:rPr>
              <w:t>0400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12 857,0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12 857,0</w:t>
            </w:r>
          </w:p>
        </w:tc>
        <w:tc>
          <w:tcPr>
            <w:tcW w:w="1410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21 465,2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21 432,9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-32,3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31 106,0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31 621,0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+515,0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C23941">
        <w:trPr>
          <w:jc w:val="center"/>
        </w:trPr>
        <w:tc>
          <w:tcPr>
            <w:tcW w:w="1702" w:type="dxa"/>
            <w:vAlign w:val="center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4102" w:type="dxa"/>
            <w:vAlign w:val="center"/>
          </w:tcPr>
          <w:p w:rsidR="00F317FA" w:rsidRPr="00F75E2D" w:rsidRDefault="00F317FA" w:rsidP="00F31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E2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vAlign w:val="center"/>
          </w:tcPr>
          <w:p w:rsidR="00F317FA" w:rsidRPr="00F75E2D" w:rsidRDefault="00F317FA" w:rsidP="00F317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671" w:type="dxa"/>
            <w:vAlign w:val="center"/>
          </w:tcPr>
          <w:p w:rsidR="00F317FA" w:rsidRPr="00C30724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410" w:type="dxa"/>
            <w:vAlign w:val="center"/>
          </w:tcPr>
          <w:p w:rsidR="00F317FA" w:rsidRPr="00C30724" w:rsidRDefault="007005CD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317FA" w:rsidRPr="00C30724" w:rsidTr="00804C1E">
        <w:trPr>
          <w:jc w:val="center"/>
        </w:trPr>
        <w:tc>
          <w:tcPr>
            <w:tcW w:w="1702" w:type="dxa"/>
          </w:tcPr>
          <w:p w:rsidR="00F317FA" w:rsidRPr="00DB6FCD" w:rsidRDefault="00F317FA" w:rsidP="00F317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Align w:val="center"/>
          </w:tcPr>
          <w:p w:rsidR="00F317FA" w:rsidRPr="00A74EF0" w:rsidRDefault="00F317FA" w:rsidP="00F317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EF0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vAlign w:val="center"/>
          </w:tcPr>
          <w:p w:rsidR="00F317FA" w:rsidRPr="00A74EF0" w:rsidRDefault="00F317FA" w:rsidP="00F317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85 931,1</w:t>
            </w:r>
          </w:p>
        </w:tc>
        <w:tc>
          <w:tcPr>
            <w:tcW w:w="1671" w:type="dxa"/>
            <w:vAlign w:val="center"/>
          </w:tcPr>
          <w:p w:rsidR="00F317FA" w:rsidRPr="00F317FA" w:rsidRDefault="00F317FA" w:rsidP="008033F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7FA">
              <w:rPr>
                <w:rFonts w:ascii="Times New Roman" w:hAnsi="Times New Roman"/>
                <w:b/>
                <w:sz w:val="20"/>
                <w:szCs w:val="20"/>
              </w:rPr>
              <w:t>86 453,9</w:t>
            </w:r>
          </w:p>
        </w:tc>
        <w:tc>
          <w:tcPr>
            <w:tcW w:w="1410" w:type="dxa"/>
            <w:vAlign w:val="center"/>
          </w:tcPr>
          <w:p w:rsidR="00F317FA" w:rsidRPr="00F317FA" w:rsidRDefault="00F317FA" w:rsidP="00F317F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F317FA">
              <w:rPr>
                <w:rFonts w:ascii="Times New Roman" w:hAnsi="Times New Roman"/>
                <w:b/>
                <w:sz w:val="20"/>
                <w:szCs w:val="20"/>
              </w:rPr>
              <w:t>22,8</w:t>
            </w:r>
          </w:p>
        </w:tc>
      </w:tr>
    </w:tbl>
    <w:p w:rsidR="00DB6FCD" w:rsidRDefault="000B34E6" w:rsidP="0098108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Изменения расходов местного бюджета по разделам классификации расходов бюджета в сравнении с первым чтением</w:t>
      </w:r>
      <w:r w:rsidR="007005CD">
        <w:rPr>
          <w:rFonts w:ascii="Times New Roman" w:hAnsi="Times New Roman"/>
        </w:rPr>
        <w:t xml:space="preserve"> на 2025 год</w:t>
      </w:r>
      <w:r>
        <w:rPr>
          <w:rFonts w:ascii="Times New Roman" w:hAnsi="Times New Roman"/>
        </w:rPr>
        <w:t>:</w:t>
      </w:r>
    </w:p>
    <w:p w:rsidR="000B34E6" w:rsidRDefault="000B34E6" w:rsidP="0098108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7005CD">
        <w:rPr>
          <w:rFonts w:ascii="Times New Roman" w:hAnsi="Times New Roman"/>
        </w:rPr>
        <w:t>по разделу 0100 «Общегосударственные вопросы» прогнозируется увеличение объемов бюджетных ассигнований на 32,3 тыс. рублей и предлагается утвердить в сумме 15 739,4 тыс. рублей;</w:t>
      </w:r>
    </w:p>
    <w:p w:rsidR="007005CD" w:rsidRDefault="007005CD" w:rsidP="0098108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-по разделу 0200 «Национальная оборона» </w:t>
      </w:r>
      <w:r w:rsidRPr="007005CD">
        <w:rPr>
          <w:rFonts w:ascii="Times New Roman" w:hAnsi="Times New Roman"/>
        </w:rPr>
        <w:t xml:space="preserve">прогнозируется увеличение объемов бюджетных ассигнований на </w:t>
      </w:r>
      <w:r>
        <w:rPr>
          <w:rFonts w:ascii="Times New Roman" w:hAnsi="Times New Roman"/>
        </w:rPr>
        <w:t>7,8</w:t>
      </w:r>
      <w:r w:rsidRPr="007005CD">
        <w:rPr>
          <w:rFonts w:ascii="Times New Roman" w:hAnsi="Times New Roman"/>
        </w:rPr>
        <w:t xml:space="preserve"> тыс. рублей и предлагается утвердить в сумме </w:t>
      </w:r>
      <w:r>
        <w:rPr>
          <w:rFonts w:ascii="Times New Roman" w:hAnsi="Times New Roman"/>
        </w:rPr>
        <w:t>188,6</w:t>
      </w:r>
      <w:r w:rsidRPr="007005CD">
        <w:rPr>
          <w:rFonts w:ascii="Times New Roman" w:hAnsi="Times New Roman"/>
        </w:rPr>
        <w:t xml:space="preserve"> тыс. рублей</w:t>
      </w:r>
      <w:r>
        <w:rPr>
          <w:rFonts w:ascii="Times New Roman" w:hAnsi="Times New Roman"/>
        </w:rPr>
        <w:t>;</w:t>
      </w:r>
    </w:p>
    <w:p w:rsidR="007005CD" w:rsidRDefault="007005CD" w:rsidP="00981089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разделу 0800 «Культура, кинематография» прогнозируется увеличение объемов бюджетных ассигнований на 515,0 тыс. рублей и предлагается утвердить в сумме 31 621,0 тыс. рублей;</w:t>
      </w:r>
    </w:p>
    <w:p w:rsidR="000B34E6" w:rsidRDefault="007005CD" w:rsidP="007005C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-по разделу «Жилищно-коммунальное хозяйство»</w:t>
      </w:r>
      <w:r w:rsidRPr="007005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прогнозируется уменьшение объемов бюджетных ассигнований на 32,3 тыс. рублей и предлагается утвердить в сумме 21 432,9 тыс. рублей</w:t>
      </w:r>
    </w:p>
    <w:p w:rsidR="00146FC9" w:rsidRPr="007005CD" w:rsidRDefault="007005CD" w:rsidP="007005CD">
      <w:pPr>
        <w:pStyle w:val="20"/>
        <w:shd w:val="clear" w:color="auto" w:fill="auto"/>
        <w:spacing w:before="0" w:after="0" w:line="240" w:lineRule="auto"/>
        <w:ind w:right="-30" w:firstLine="708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Ницинского сельского поселения от 25.12.2018 года № 184 утверждена муниципальная программа «Социально-экономическое развитие Ницинского сельского поселения на 2019-2028 годы», проектом бюджета на 2025 год предусмотрено финансовое обеспечение для 8 муниципальных подпрограмм из 9.</w:t>
      </w:r>
    </w:p>
    <w:p w:rsidR="00146FC9" w:rsidRPr="00D81CDF" w:rsidRDefault="00146FC9" w:rsidP="00146FC9">
      <w:pPr>
        <w:spacing w:before="6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Распределение бюджетных ассигнований в сельском поселении по подпрограммам местного </w:t>
      </w:r>
      <w:r w:rsidRPr="00D81CDF">
        <w:rPr>
          <w:rFonts w:ascii="Times New Roman" w:hAnsi="Times New Roman" w:cs="Times New Roman"/>
        </w:rPr>
        <w:t>бюджета на 2025 год и плановый период 2026 и 2027 год</w:t>
      </w:r>
      <w:r>
        <w:rPr>
          <w:rFonts w:ascii="Times New Roman" w:hAnsi="Times New Roman" w:cs="Times New Roman"/>
        </w:rPr>
        <w:t>ы</w:t>
      </w:r>
      <w:r w:rsidRPr="00D81CDF">
        <w:rPr>
          <w:rFonts w:ascii="Times New Roman" w:hAnsi="Times New Roman" w:cs="Times New Roman"/>
        </w:rPr>
        <w:t xml:space="preserve"> представлен</w:t>
      </w:r>
      <w:r>
        <w:rPr>
          <w:rFonts w:ascii="Times New Roman" w:hAnsi="Times New Roman" w:cs="Times New Roman"/>
        </w:rPr>
        <w:t>ы</w:t>
      </w:r>
      <w:r w:rsidRPr="00D81CDF">
        <w:rPr>
          <w:rFonts w:ascii="Times New Roman" w:hAnsi="Times New Roman" w:cs="Times New Roman"/>
        </w:rPr>
        <w:t xml:space="preserve"> в </w:t>
      </w:r>
      <w:r w:rsidR="00D6757D">
        <w:rPr>
          <w:rFonts w:ascii="Times New Roman" w:hAnsi="Times New Roman" w:cs="Times New Roman"/>
        </w:rPr>
        <w:t>Т</w:t>
      </w:r>
      <w:r w:rsidRPr="00D81CDF">
        <w:rPr>
          <w:rFonts w:ascii="Times New Roman" w:hAnsi="Times New Roman" w:cs="Times New Roman"/>
        </w:rPr>
        <w:t>аблице</w:t>
      </w:r>
      <w:r>
        <w:rPr>
          <w:rFonts w:ascii="Times New Roman" w:hAnsi="Times New Roman" w:cs="Times New Roman"/>
        </w:rPr>
        <w:t xml:space="preserve"> </w:t>
      </w:r>
      <w:r w:rsidR="00D6757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</w:p>
    <w:p w:rsidR="00146FC9" w:rsidRPr="00973490" w:rsidRDefault="00D6757D" w:rsidP="00D6757D">
      <w:pPr>
        <w:spacing w:before="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Таблица 5 (в тыс. рублей)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45"/>
        <w:gridCol w:w="1418"/>
        <w:gridCol w:w="1417"/>
        <w:gridCol w:w="1418"/>
      </w:tblGrid>
      <w:tr w:rsidR="007005CD" w:rsidTr="007005CD">
        <w:tc>
          <w:tcPr>
            <w:tcW w:w="6345" w:type="dxa"/>
            <w:vAlign w:val="center"/>
          </w:tcPr>
          <w:p w:rsidR="007005CD" w:rsidRPr="00A74EF0" w:rsidRDefault="007005CD" w:rsidP="00700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подпрограмм</w:t>
            </w:r>
          </w:p>
        </w:tc>
        <w:tc>
          <w:tcPr>
            <w:tcW w:w="1418" w:type="dxa"/>
            <w:vAlign w:val="center"/>
          </w:tcPr>
          <w:p w:rsidR="0079083D" w:rsidRDefault="007005CD" w:rsidP="007005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Решение Думы от 29.11.2024 </w:t>
            </w:r>
          </w:p>
          <w:p w:rsidR="007005CD" w:rsidRPr="00D927AA" w:rsidRDefault="007005CD" w:rsidP="007005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№ 168-НПА </w:t>
            </w:r>
          </w:p>
          <w:p w:rsidR="007005CD" w:rsidRPr="00D927AA" w:rsidRDefault="0079083D" w:rsidP="007005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7005CD" w:rsidRPr="00D927AA">
              <w:rPr>
                <w:rFonts w:ascii="Times New Roman" w:hAnsi="Times New Roman"/>
                <w:b/>
                <w:sz w:val="20"/>
                <w:szCs w:val="20"/>
              </w:rPr>
              <w:t>1 чтение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79083D" w:rsidRDefault="007005CD" w:rsidP="007005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Проект решения </w:t>
            </w:r>
          </w:p>
          <w:p w:rsidR="007005CD" w:rsidRPr="00D927AA" w:rsidRDefault="0079083D" w:rsidP="007005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7005CD" w:rsidRPr="00D927AA">
              <w:rPr>
                <w:rFonts w:ascii="Times New Roman" w:hAnsi="Times New Roman"/>
                <w:b/>
                <w:sz w:val="20"/>
                <w:szCs w:val="20"/>
              </w:rPr>
              <w:t>2 чтение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7005CD" w:rsidRPr="00D927AA" w:rsidRDefault="007005CD" w:rsidP="007908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Отклонения 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1.Общегосударственные вопросы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10 152,5</w:t>
            </w:r>
          </w:p>
        </w:tc>
        <w:tc>
          <w:tcPr>
            <w:tcW w:w="1417" w:type="dxa"/>
            <w:vAlign w:val="center"/>
          </w:tcPr>
          <w:p w:rsidR="007005CD" w:rsidRPr="0079083D" w:rsidRDefault="00D927AA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10 152,5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0,0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2.Обеспечение общественной безопасности на территории Ницинского сельского поселения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4 549,8</w:t>
            </w:r>
          </w:p>
        </w:tc>
        <w:tc>
          <w:tcPr>
            <w:tcW w:w="1417" w:type="dxa"/>
            <w:vAlign w:val="center"/>
          </w:tcPr>
          <w:p w:rsidR="007005CD" w:rsidRPr="0079083D" w:rsidRDefault="00D927AA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4 557,6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+7,8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3.Развитие транспорта и дорожного хозяйства в Ницинском сельском поселении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12 817,0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12 817,0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0,0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4.Развитие имущественного комплекса Ницинского сельского поселения, в том числе обеспечение государственной регистрации права собственности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40,0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40,0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0,0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5.Развитие жилищно-коммунального хозяйства и повышение энергетической эффективности в Ницинском сельском поселении на 20</w:t>
            </w:r>
            <w:r w:rsidR="00D927AA" w:rsidRPr="0079083D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21 465,2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  <w:r w:rsidR="00D927AA" w:rsidRPr="007908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432,9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-32,3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6.Развитие физической культуры, спорта и молодежной политики в Ницинском сельском поселении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195,0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195,0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0,0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7.Развитие культуры в Ницинском сельском поселении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31 106,0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31 621,0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+515,0</w:t>
            </w:r>
          </w:p>
        </w:tc>
      </w:tr>
      <w:tr w:rsidR="007005CD" w:rsidTr="008033F9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8.Социальная политика на территории Ницинского сельского поселения на 2019-2028 годы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5,0</w:t>
            </w:r>
          </w:p>
        </w:tc>
        <w:tc>
          <w:tcPr>
            <w:tcW w:w="1417" w:type="dxa"/>
            <w:vAlign w:val="center"/>
          </w:tcPr>
          <w:p w:rsidR="007005CD" w:rsidRPr="0079083D" w:rsidRDefault="00075730" w:rsidP="00D927A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5,0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8033F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sz w:val="19"/>
                <w:szCs w:val="19"/>
              </w:rPr>
              <w:t>0,0</w:t>
            </w:r>
          </w:p>
        </w:tc>
      </w:tr>
      <w:tr w:rsidR="007005CD" w:rsidTr="007005CD">
        <w:tc>
          <w:tcPr>
            <w:tcW w:w="6345" w:type="dxa"/>
            <w:vAlign w:val="center"/>
          </w:tcPr>
          <w:p w:rsidR="007005CD" w:rsidRPr="0079083D" w:rsidRDefault="007005CD" w:rsidP="007005CD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b/>
                <w:sz w:val="19"/>
                <w:szCs w:val="19"/>
              </w:rPr>
              <w:t>Итого расходов</w:t>
            </w:r>
          </w:p>
        </w:tc>
        <w:tc>
          <w:tcPr>
            <w:tcW w:w="1418" w:type="dxa"/>
            <w:vAlign w:val="center"/>
          </w:tcPr>
          <w:p w:rsidR="007005CD" w:rsidRPr="0079083D" w:rsidRDefault="007005CD" w:rsidP="001102E5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9083D">
              <w:rPr>
                <w:rFonts w:ascii="Times New Roman" w:hAnsi="Times New Roman" w:cs="Times New Roman"/>
                <w:b/>
                <w:sz w:val="19"/>
                <w:szCs w:val="19"/>
              </w:rPr>
              <w:t>80 330,5</w:t>
            </w:r>
          </w:p>
        </w:tc>
        <w:tc>
          <w:tcPr>
            <w:tcW w:w="1417" w:type="dxa"/>
          </w:tcPr>
          <w:p w:rsidR="007005CD" w:rsidRPr="0079083D" w:rsidRDefault="00D927AA" w:rsidP="001102E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9"/>
                <w:szCs w:val="19"/>
                <w:lang w:bidi="ar-SA"/>
              </w:rPr>
            </w:pPr>
            <w:r w:rsidRPr="0079083D">
              <w:rPr>
                <w:rFonts w:ascii="Times New Roman" w:eastAsia="Times New Roman" w:hAnsi="Times New Roman" w:cs="Times New Roman"/>
                <w:b/>
                <w:color w:val="auto"/>
                <w:sz w:val="19"/>
                <w:szCs w:val="19"/>
                <w:lang w:bidi="ar-SA"/>
              </w:rPr>
              <w:t>80 821,0</w:t>
            </w:r>
          </w:p>
        </w:tc>
        <w:tc>
          <w:tcPr>
            <w:tcW w:w="1418" w:type="dxa"/>
            <w:vAlign w:val="center"/>
          </w:tcPr>
          <w:p w:rsidR="007005CD" w:rsidRPr="0079083D" w:rsidRDefault="00D927AA" w:rsidP="001102E5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9083D">
              <w:rPr>
                <w:rFonts w:ascii="Times New Roman" w:eastAsia="Times New Roman" w:hAnsi="Times New Roman" w:cs="Times New Roman"/>
                <w:b/>
                <w:color w:val="auto"/>
                <w:sz w:val="19"/>
                <w:szCs w:val="19"/>
                <w:lang w:bidi="ar-SA"/>
              </w:rPr>
              <w:t>+490,5</w:t>
            </w:r>
          </w:p>
        </w:tc>
      </w:tr>
    </w:tbl>
    <w:p w:rsidR="00205BDB" w:rsidRDefault="00205BDB" w:rsidP="00205BD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 П</w:t>
      </w:r>
      <w:r w:rsidR="00D927AA" w:rsidRPr="00B9043F">
        <w:rPr>
          <w:rFonts w:ascii="Times New Roman" w:hAnsi="Times New Roman"/>
        </w:rPr>
        <w:t>роекте решения о бюджете во втором чтении увеличилась расходная часть в 2025 году на 522,8 тыс. рублей.</w:t>
      </w:r>
      <w:r w:rsidR="00D927AA">
        <w:rPr>
          <w:rFonts w:ascii="Times New Roman" w:hAnsi="Times New Roman"/>
          <w:i/>
        </w:rPr>
        <w:t xml:space="preserve"> </w:t>
      </w:r>
      <w:r w:rsidR="00D927AA" w:rsidRPr="00D927AA">
        <w:rPr>
          <w:rFonts w:ascii="Times New Roman" w:hAnsi="Times New Roman"/>
        </w:rPr>
        <w:t>Увеличение произошло за счет утверждения бюджетных ассигнований на подпрограммы</w:t>
      </w:r>
      <w:r>
        <w:rPr>
          <w:rFonts w:ascii="Times New Roman" w:hAnsi="Times New Roman"/>
        </w:rPr>
        <w:t>:</w:t>
      </w:r>
    </w:p>
    <w:p w:rsidR="00205BDB" w:rsidRDefault="00205BDB" w:rsidP="00205BD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927AA" w:rsidRPr="00D927AA">
        <w:rPr>
          <w:rFonts w:ascii="Times New Roman" w:hAnsi="Times New Roman"/>
        </w:rPr>
        <w:t xml:space="preserve"> «Развитие культуры в Ницинском сельском поселении на 2019-2028 годы» в сумме 515,0 тыс. рублей</w:t>
      </w:r>
      <w:r>
        <w:rPr>
          <w:rFonts w:ascii="Times New Roman" w:hAnsi="Times New Roman"/>
        </w:rPr>
        <w:t>;</w:t>
      </w:r>
    </w:p>
    <w:p w:rsidR="00205BDB" w:rsidRDefault="00205BDB" w:rsidP="00205BD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927AA" w:rsidRPr="00D927AA">
        <w:rPr>
          <w:rFonts w:ascii="Times New Roman" w:hAnsi="Times New Roman"/>
        </w:rPr>
        <w:t>«</w:t>
      </w:r>
      <w:r w:rsidR="00D927AA" w:rsidRPr="00D927AA">
        <w:rPr>
          <w:rFonts w:ascii="Times New Roman" w:hAnsi="Times New Roman" w:cs="Times New Roman"/>
        </w:rPr>
        <w:t>Обеспечение общественной безопасности на территории Ницинского сельского поселения на 2019-2028 годы</w:t>
      </w:r>
      <w:r w:rsidR="00D927AA" w:rsidRPr="00D927AA">
        <w:rPr>
          <w:rFonts w:ascii="Times New Roman" w:hAnsi="Times New Roman"/>
        </w:rPr>
        <w:t>» в сумме 7,8 тыс. рублей.</w:t>
      </w:r>
      <w:r w:rsidR="00D927AA">
        <w:rPr>
          <w:rFonts w:ascii="Times New Roman" w:hAnsi="Times New Roman"/>
        </w:rPr>
        <w:t xml:space="preserve"> </w:t>
      </w:r>
    </w:p>
    <w:p w:rsidR="00061C4C" w:rsidRPr="008C2C10" w:rsidRDefault="00D927AA" w:rsidP="008C2C1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Прогнозируется уменьшение расходной части на 32,3 тыс. рублей по подпрограмме «</w:t>
      </w:r>
      <w:r w:rsidRPr="00D927AA">
        <w:rPr>
          <w:rFonts w:ascii="Times New Roman" w:hAnsi="Times New Roman" w:cs="Times New Roman"/>
        </w:rPr>
        <w:t>Развитие жилищно-коммунального хозяйства и повышение энергетической эффективности в Ницинском сельском поселении на 20</w:t>
      </w:r>
      <w:r>
        <w:rPr>
          <w:rFonts w:ascii="Times New Roman" w:hAnsi="Times New Roman" w:cs="Times New Roman"/>
        </w:rPr>
        <w:t>1</w:t>
      </w:r>
      <w:r w:rsidRPr="00D927AA">
        <w:rPr>
          <w:rFonts w:ascii="Times New Roman" w:hAnsi="Times New Roman" w:cs="Times New Roman"/>
        </w:rPr>
        <w:t>9-2028 годы»</w:t>
      </w:r>
    </w:p>
    <w:p w:rsidR="00464F22" w:rsidRDefault="00464F22" w:rsidP="00464F22">
      <w:pPr>
        <w:pStyle w:val="20"/>
        <w:shd w:val="clear" w:color="auto" w:fill="auto"/>
        <w:spacing w:before="0" w:after="0" w:line="240" w:lineRule="auto"/>
        <w:ind w:right="160"/>
        <w:rPr>
          <w:sz w:val="24"/>
          <w:szCs w:val="24"/>
        </w:rPr>
      </w:pPr>
    </w:p>
    <w:p w:rsidR="00464F22" w:rsidRPr="004F6540" w:rsidRDefault="008C2C10" w:rsidP="00464F22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6</w:t>
      </w:r>
      <w:r w:rsidR="00464F22">
        <w:rPr>
          <w:sz w:val="24"/>
          <w:szCs w:val="24"/>
        </w:rPr>
        <w:t xml:space="preserve">. </w:t>
      </w:r>
      <w:r w:rsidR="00464F22" w:rsidRPr="004F6540">
        <w:rPr>
          <w:sz w:val="24"/>
          <w:szCs w:val="24"/>
        </w:rPr>
        <w:t xml:space="preserve">Распределение бюджетных ассигнований по главным распорядителям бюджетных средств </w:t>
      </w:r>
      <w:r w:rsidR="00076940">
        <w:rPr>
          <w:sz w:val="24"/>
          <w:szCs w:val="24"/>
        </w:rPr>
        <w:t>Ницинско</w:t>
      </w:r>
      <w:r w:rsidR="00464F22" w:rsidRPr="004F6540">
        <w:rPr>
          <w:sz w:val="24"/>
          <w:szCs w:val="24"/>
        </w:rPr>
        <w:t>го сельского поселения на 202</w:t>
      </w:r>
      <w:r w:rsidR="00D406E5">
        <w:rPr>
          <w:sz w:val="24"/>
          <w:szCs w:val="24"/>
        </w:rPr>
        <w:t>5</w:t>
      </w:r>
      <w:r w:rsidR="00464F22" w:rsidRPr="004F6540">
        <w:rPr>
          <w:sz w:val="24"/>
          <w:szCs w:val="24"/>
        </w:rPr>
        <w:t xml:space="preserve"> год</w:t>
      </w:r>
      <w:r w:rsidR="00D406E5">
        <w:rPr>
          <w:sz w:val="24"/>
          <w:szCs w:val="24"/>
        </w:rPr>
        <w:t xml:space="preserve"> и плановый период 2026</w:t>
      </w:r>
      <w:r w:rsidR="00464F22">
        <w:rPr>
          <w:sz w:val="24"/>
          <w:szCs w:val="24"/>
        </w:rPr>
        <w:t>-202</w:t>
      </w:r>
      <w:r w:rsidR="00D406E5">
        <w:rPr>
          <w:sz w:val="24"/>
          <w:szCs w:val="24"/>
        </w:rPr>
        <w:t>7</w:t>
      </w:r>
      <w:r w:rsidR="00464F22">
        <w:rPr>
          <w:sz w:val="24"/>
          <w:szCs w:val="24"/>
        </w:rPr>
        <w:t xml:space="preserve"> годы</w:t>
      </w:r>
      <w:r w:rsidR="00464F22" w:rsidRPr="004F6540">
        <w:rPr>
          <w:sz w:val="24"/>
          <w:szCs w:val="24"/>
        </w:rPr>
        <w:t xml:space="preserve"> отражено в </w:t>
      </w:r>
      <w:r w:rsidR="00464F22">
        <w:rPr>
          <w:sz w:val="24"/>
          <w:szCs w:val="24"/>
        </w:rPr>
        <w:t>Т</w:t>
      </w:r>
      <w:r w:rsidR="00464F22" w:rsidRPr="004F6540">
        <w:rPr>
          <w:sz w:val="24"/>
          <w:szCs w:val="24"/>
        </w:rPr>
        <w:t>аблице</w:t>
      </w:r>
      <w:r w:rsidR="00205BDB">
        <w:rPr>
          <w:sz w:val="24"/>
          <w:szCs w:val="24"/>
        </w:rPr>
        <w:t>6</w:t>
      </w:r>
      <w:r w:rsidR="00464F22">
        <w:rPr>
          <w:sz w:val="24"/>
          <w:szCs w:val="24"/>
        </w:rPr>
        <w:t xml:space="preserve"> </w:t>
      </w:r>
    </w:p>
    <w:p w:rsidR="0040166D" w:rsidRDefault="00392A34" w:rsidP="007772C7">
      <w:pPr>
        <w:pStyle w:val="20"/>
        <w:shd w:val="clear" w:color="auto" w:fill="auto"/>
        <w:spacing w:before="0" w:after="0" w:line="322" w:lineRule="exact"/>
        <w:ind w:left="7048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464F22" w:rsidRPr="004F6540">
        <w:rPr>
          <w:sz w:val="24"/>
          <w:szCs w:val="24"/>
        </w:rPr>
        <w:t>Таблица</w:t>
      </w:r>
      <w:r w:rsidR="00464F22">
        <w:rPr>
          <w:sz w:val="24"/>
          <w:szCs w:val="24"/>
        </w:rPr>
        <w:t xml:space="preserve"> </w:t>
      </w:r>
      <w:r w:rsidR="00205BDB">
        <w:rPr>
          <w:sz w:val="24"/>
          <w:szCs w:val="24"/>
        </w:rPr>
        <w:t>6</w:t>
      </w:r>
      <w:r w:rsidR="007772C7">
        <w:rPr>
          <w:sz w:val="24"/>
          <w:szCs w:val="24"/>
        </w:rPr>
        <w:t xml:space="preserve"> (</w:t>
      </w:r>
      <w:r w:rsidR="007772C7" w:rsidRPr="004F6540">
        <w:rPr>
          <w:sz w:val="24"/>
          <w:szCs w:val="24"/>
        </w:rPr>
        <w:t>тыс. руб</w:t>
      </w:r>
      <w:r w:rsidR="00205BDB">
        <w:rPr>
          <w:sz w:val="24"/>
          <w:szCs w:val="24"/>
        </w:rPr>
        <w:t>лей</w:t>
      </w:r>
      <w:r w:rsidR="007772C7" w:rsidRPr="004F6540">
        <w:rPr>
          <w:sz w:val="24"/>
          <w:szCs w:val="24"/>
        </w:rPr>
        <w:t>)</w:t>
      </w:r>
    </w:p>
    <w:tbl>
      <w:tblPr>
        <w:tblStyle w:val="ad"/>
        <w:tblW w:w="10598" w:type="dxa"/>
        <w:tblLook w:val="04A0" w:firstRow="1" w:lastRow="0" w:firstColumn="1" w:lastColumn="0" w:noHBand="0" w:noVBand="1"/>
      </w:tblPr>
      <w:tblGrid>
        <w:gridCol w:w="4452"/>
        <w:gridCol w:w="2177"/>
        <w:gridCol w:w="1417"/>
        <w:gridCol w:w="1276"/>
        <w:gridCol w:w="1276"/>
      </w:tblGrid>
      <w:tr w:rsidR="00081B95" w:rsidRPr="004F6540" w:rsidTr="00205BDB">
        <w:trPr>
          <w:trHeight w:val="240"/>
        </w:trPr>
        <w:tc>
          <w:tcPr>
            <w:tcW w:w="4452" w:type="dxa"/>
            <w:vMerge w:val="restart"/>
          </w:tcPr>
          <w:p w:rsidR="00464F22" w:rsidRDefault="00464F22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081B95" w:rsidRPr="00192744" w:rsidRDefault="00081B95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192744">
              <w:rPr>
                <w:b/>
                <w:sz w:val="20"/>
                <w:szCs w:val="20"/>
              </w:rPr>
              <w:t>Главные распорядители бюджетных средств</w:t>
            </w:r>
          </w:p>
        </w:tc>
        <w:tc>
          <w:tcPr>
            <w:tcW w:w="2177" w:type="dxa"/>
            <w:vMerge w:val="restart"/>
          </w:tcPr>
          <w:p w:rsidR="0079083D" w:rsidRDefault="00D927AA" w:rsidP="00D927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Решение Думы от 29.11.2024 </w:t>
            </w:r>
          </w:p>
          <w:p w:rsidR="00D927AA" w:rsidRPr="00D927AA" w:rsidRDefault="00D927AA" w:rsidP="00D927A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7AA">
              <w:rPr>
                <w:rFonts w:ascii="Times New Roman" w:hAnsi="Times New Roman"/>
                <w:b/>
                <w:sz w:val="20"/>
                <w:szCs w:val="20"/>
              </w:rPr>
              <w:t xml:space="preserve">№ 168-НПА </w:t>
            </w:r>
          </w:p>
          <w:p w:rsidR="00081B95" w:rsidRPr="00337C78" w:rsidRDefault="0079083D" w:rsidP="00D927A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D927AA" w:rsidRPr="00D927AA">
              <w:rPr>
                <w:b/>
                <w:sz w:val="20"/>
                <w:szCs w:val="20"/>
              </w:rPr>
              <w:t>1 чтение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969" w:type="dxa"/>
            <w:gridSpan w:val="3"/>
          </w:tcPr>
          <w:p w:rsidR="00081B95" w:rsidRPr="00192744" w:rsidRDefault="00081B95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192744">
              <w:rPr>
                <w:b/>
                <w:sz w:val="20"/>
                <w:szCs w:val="20"/>
              </w:rPr>
              <w:t>Проект бюджета</w:t>
            </w:r>
            <w:r w:rsidR="00D927AA">
              <w:rPr>
                <w:b/>
                <w:sz w:val="20"/>
                <w:szCs w:val="20"/>
              </w:rPr>
              <w:t xml:space="preserve"> </w:t>
            </w:r>
            <w:r w:rsidR="0079083D">
              <w:rPr>
                <w:b/>
                <w:sz w:val="20"/>
                <w:szCs w:val="20"/>
              </w:rPr>
              <w:t>(</w:t>
            </w:r>
            <w:r w:rsidR="00D927AA">
              <w:rPr>
                <w:b/>
                <w:sz w:val="20"/>
                <w:szCs w:val="20"/>
              </w:rPr>
              <w:t>2 чтение</w:t>
            </w:r>
            <w:r w:rsidR="0079083D">
              <w:rPr>
                <w:b/>
                <w:sz w:val="20"/>
                <w:szCs w:val="20"/>
              </w:rPr>
              <w:t>)</w:t>
            </w:r>
            <w:r w:rsidRPr="00192744">
              <w:rPr>
                <w:b/>
                <w:sz w:val="20"/>
                <w:szCs w:val="20"/>
              </w:rPr>
              <w:t xml:space="preserve"> на </w:t>
            </w:r>
          </w:p>
        </w:tc>
      </w:tr>
      <w:tr w:rsidR="00081B95" w:rsidRPr="004F6540" w:rsidTr="00205BDB">
        <w:trPr>
          <w:trHeight w:val="210"/>
        </w:trPr>
        <w:tc>
          <w:tcPr>
            <w:tcW w:w="4452" w:type="dxa"/>
            <w:vMerge/>
          </w:tcPr>
          <w:p w:rsidR="00081B95" w:rsidRPr="00192744" w:rsidRDefault="00081B95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77" w:type="dxa"/>
            <w:vMerge/>
          </w:tcPr>
          <w:p w:rsidR="00081B95" w:rsidRPr="00337C78" w:rsidRDefault="00081B95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1B95" w:rsidRPr="00192744" w:rsidRDefault="00081B95" w:rsidP="00B74484">
            <w:pPr>
              <w:pStyle w:val="20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192744">
              <w:rPr>
                <w:b/>
                <w:sz w:val="20"/>
                <w:szCs w:val="20"/>
              </w:rPr>
              <w:t>202</w:t>
            </w:r>
            <w:r w:rsidR="00B74484">
              <w:rPr>
                <w:b/>
                <w:sz w:val="20"/>
                <w:szCs w:val="20"/>
              </w:rPr>
              <w:t>5</w:t>
            </w:r>
            <w:r w:rsidRPr="0019274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081B95" w:rsidRPr="00192744" w:rsidRDefault="00081B95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B7448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081B95" w:rsidRPr="00192744" w:rsidRDefault="00081B95" w:rsidP="006E6C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74484">
              <w:rPr>
                <w:b/>
                <w:sz w:val="20"/>
                <w:szCs w:val="20"/>
              </w:rPr>
              <w:t>027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74484" w:rsidRPr="004F6540" w:rsidTr="00205BDB">
        <w:tc>
          <w:tcPr>
            <w:tcW w:w="4452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192744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Ницинского</w:t>
            </w:r>
            <w:r w:rsidRPr="0019274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17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83 515,1</w:t>
            </w:r>
          </w:p>
        </w:tc>
        <w:tc>
          <w:tcPr>
            <w:tcW w:w="141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83 902,9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41 838,3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41 492,1</w:t>
            </w:r>
          </w:p>
        </w:tc>
      </w:tr>
      <w:tr w:rsidR="00B74484" w:rsidRPr="004F6540" w:rsidTr="00205BDB">
        <w:tc>
          <w:tcPr>
            <w:tcW w:w="4452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Дума Ницинского</w:t>
            </w:r>
            <w:r w:rsidRPr="0019274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17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2 416,0</w:t>
            </w:r>
          </w:p>
        </w:tc>
        <w:tc>
          <w:tcPr>
            <w:tcW w:w="141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2 551,0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2 416,0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2 416,0</w:t>
            </w:r>
          </w:p>
        </w:tc>
      </w:tr>
      <w:tr w:rsidR="00B74484" w:rsidRPr="004F6540" w:rsidTr="00205BDB">
        <w:tc>
          <w:tcPr>
            <w:tcW w:w="4452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192744">
              <w:rPr>
                <w:sz w:val="20"/>
                <w:szCs w:val="20"/>
              </w:rPr>
              <w:t>Итого</w:t>
            </w:r>
          </w:p>
        </w:tc>
        <w:tc>
          <w:tcPr>
            <w:tcW w:w="217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85 931,1</w:t>
            </w:r>
          </w:p>
        </w:tc>
        <w:tc>
          <w:tcPr>
            <w:tcW w:w="1417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86 453,9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44 254,3</w:t>
            </w:r>
          </w:p>
        </w:tc>
        <w:tc>
          <w:tcPr>
            <w:tcW w:w="1276" w:type="dxa"/>
          </w:tcPr>
          <w:p w:rsidR="00B74484" w:rsidRPr="00192744" w:rsidRDefault="00B74484" w:rsidP="00B7448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43 908,1</w:t>
            </w:r>
          </w:p>
        </w:tc>
      </w:tr>
    </w:tbl>
    <w:p w:rsidR="00081B95" w:rsidRPr="004F6540" w:rsidRDefault="00B74484" w:rsidP="00081B95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r w:rsidRPr="00B74484">
        <w:rPr>
          <w:sz w:val="24"/>
          <w:szCs w:val="24"/>
        </w:rPr>
        <w:t xml:space="preserve">В проекте решения о бюджете во втором чтении </w:t>
      </w:r>
      <w:r w:rsidR="00B05650" w:rsidRPr="00B74484">
        <w:rPr>
          <w:sz w:val="24"/>
          <w:szCs w:val="24"/>
        </w:rPr>
        <w:t xml:space="preserve">в 2025 </w:t>
      </w:r>
      <w:r w:rsidR="00081B95">
        <w:rPr>
          <w:sz w:val="24"/>
          <w:szCs w:val="24"/>
        </w:rPr>
        <w:t>по</w:t>
      </w:r>
      <w:r w:rsidR="00081B95" w:rsidRPr="004F6540">
        <w:rPr>
          <w:sz w:val="24"/>
          <w:szCs w:val="24"/>
        </w:rPr>
        <w:t xml:space="preserve"> всем главным распорядите</w:t>
      </w:r>
      <w:r w:rsidR="00643800">
        <w:rPr>
          <w:sz w:val="24"/>
          <w:szCs w:val="24"/>
        </w:rPr>
        <w:t xml:space="preserve">лям бюджетных средств поселения </w:t>
      </w:r>
      <w:r w:rsidR="00081B95">
        <w:rPr>
          <w:sz w:val="24"/>
          <w:szCs w:val="24"/>
        </w:rPr>
        <w:t>н</w:t>
      </w:r>
      <w:r w:rsidR="00205BDB">
        <w:rPr>
          <w:sz w:val="24"/>
          <w:szCs w:val="24"/>
        </w:rPr>
        <w:t>аблюдается увеличение расходов.</w:t>
      </w:r>
    </w:p>
    <w:p w:rsidR="00464F22" w:rsidRDefault="00464F22" w:rsidP="004F6540">
      <w:pPr>
        <w:pStyle w:val="20"/>
        <w:shd w:val="clear" w:color="auto" w:fill="auto"/>
        <w:spacing w:before="0" w:after="0" w:line="240" w:lineRule="auto"/>
        <w:ind w:right="160" w:firstLine="708"/>
        <w:rPr>
          <w:sz w:val="24"/>
          <w:szCs w:val="24"/>
        </w:rPr>
      </w:pPr>
    </w:p>
    <w:p w:rsidR="00464F22" w:rsidRDefault="008C2C10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464F22">
        <w:rPr>
          <w:rFonts w:ascii="Times New Roman" w:hAnsi="Times New Roman"/>
        </w:rPr>
        <w:t xml:space="preserve">. </w:t>
      </w:r>
      <w:r w:rsidR="00464F22" w:rsidRPr="002F4F51">
        <w:rPr>
          <w:rFonts w:ascii="Times New Roman" w:hAnsi="Times New Roman"/>
        </w:rPr>
        <w:t xml:space="preserve">Объем бюджетных ассигнований Дорожного фонда </w:t>
      </w:r>
      <w:r w:rsidR="00240A99">
        <w:rPr>
          <w:rFonts w:ascii="Times New Roman" w:hAnsi="Times New Roman"/>
        </w:rPr>
        <w:t>Ницинского</w:t>
      </w:r>
      <w:r w:rsidR="00464F22" w:rsidRPr="002F4F51">
        <w:rPr>
          <w:rFonts w:ascii="Times New Roman" w:hAnsi="Times New Roman"/>
        </w:rPr>
        <w:t xml:space="preserve"> сельского поселения планируется утвердить</w:t>
      </w:r>
      <w:r w:rsidR="00464F22">
        <w:rPr>
          <w:rFonts w:ascii="Times New Roman" w:hAnsi="Times New Roman"/>
        </w:rPr>
        <w:t>:</w:t>
      </w:r>
    </w:p>
    <w:p w:rsidR="00464F22" w:rsidRDefault="00464F22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9D16CA">
        <w:rPr>
          <w:rFonts w:ascii="Times New Roman" w:hAnsi="Times New Roman"/>
        </w:rPr>
        <w:t>на 2025</w:t>
      </w:r>
      <w:r w:rsidRPr="002F4F51">
        <w:rPr>
          <w:rFonts w:ascii="Times New Roman" w:hAnsi="Times New Roman"/>
        </w:rPr>
        <w:t xml:space="preserve"> год в размере </w:t>
      </w:r>
      <w:r w:rsidR="00240A99">
        <w:rPr>
          <w:rFonts w:ascii="Times New Roman" w:hAnsi="Times New Roman"/>
        </w:rPr>
        <w:t>12 504,0</w:t>
      </w:r>
      <w:r>
        <w:rPr>
          <w:rFonts w:ascii="Times New Roman" w:hAnsi="Times New Roman"/>
        </w:rPr>
        <w:t xml:space="preserve"> тыс. рублей;</w:t>
      </w:r>
      <w:r w:rsidRPr="002F4F51">
        <w:rPr>
          <w:rFonts w:ascii="Times New Roman" w:hAnsi="Times New Roman"/>
        </w:rPr>
        <w:t xml:space="preserve"> </w:t>
      </w:r>
    </w:p>
    <w:p w:rsidR="00464F22" w:rsidRDefault="00464F22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9D16CA">
        <w:rPr>
          <w:rFonts w:ascii="Times New Roman" w:hAnsi="Times New Roman"/>
        </w:rPr>
        <w:t>на 2026</w:t>
      </w:r>
      <w:r w:rsidRPr="002F4F51">
        <w:rPr>
          <w:rFonts w:ascii="Times New Roman" w:hAnsi="Times New Roman"/>
        </w:rPr>
        <w:t xml:space="preserve"> год – </w:t>
      </w:r>
      <w:r w:rsidR="00240A99">
        <w:rPr>
          <w:rFonts w:ascii="Times New Roman" w:hAnsi="Times New Roman"/>
        </w:rPr>
        <w:t>5 255,0</w:t>
      </w:r>
      <w:r>
        <w:rPr>
          <w:rFonts w:ascii="Times New Roman" w:hAnsi="Times New Roman"/>
        </w:rPr>
        <w:t xml:space="preserve"> тыс. рублей;</w:t>
      </w:r>
    </w:p>
    <w:p w:rsidR="00464F22" w:rsidRDefault="00464F22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9D16CA">
        <w:rPr>
          <w:rFonts w:ascii="Times New Roman" w:hAnsi="Times New Roman"/>
        </w:rPr>
        <w:t>на 2027</w:t>
      </w:r>
      <w:r w:rsidRPr="002F4F51">
        <w:rPr>
          <w:rFonts w:ascii="Times New Roman" w:hAnsi="Times New Roman"/>
        </w:rPr>
        <w:t xml:space="preserve"> год – </w:t>
      </w:r>
      <w:r w:rsidR="00240A99">
        <w:rPr>
          <w:rFonts w:ascii="Times New Roman" w:hAnsi="Times New Roman"/>
        </w:rPr>
        <w:t>5 347,0</w:t>
      </w:r>
      <w:r w:rsidRPr="002F4F51">
        <w:rPr>
          <w:rFonts w:ascii="Times New Roman" w:hAnsi="Times New Roman"/>
        </w:rPr>
        <w:t xml:space="preserve"> тыс. рублей.</w:t>
      </w:r>
    </w:p>
    <w:p w:rsidR="00464F22" w:rsidRDefault="00464F22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Д</w:t>
      </w:r>
      <w:r w:rsidRPr="00A10188">
        <w:rPr>
          <w:rFonts w:ascii="Times New Roman" w:hAnsi="Times New Roman"/>
        </w:rPr>
        <w:t xml:space="preserve">орожного фонда соответствует </w:t>
      </w:r>
      <w:r>
        <w:rPr>
          <w:rFonts w:ascii="Times New Roman" w:hAnsi="Times New Roman"/>
        </w:rPr>
        <w:t xml:space="preserve">требованиям </w:t>
      </w:r>
      <w:r w:rsidRPr="00A10188">
        <w:rPr>
          <w:rFonts w:ascii="Times New Roman" w:hAnsi="Times New Roman"/>
        </w:rPr>
        <w:t>пункт</w:t>
      </w:r>
      <w:r>
        <w:rPr>
          <w:rFonts w:ascii="Times New Roman" w:hAnsi="Times New Roman"/>
        </w:rPr>
        <w:t>а 5 статьи 179.4 БК РФ (о</w:t>
      </w:r>
      <w:r w:rsidRPr="003C3572">
        <w:rPr>
          <w:rFonts w:ascii="Times New Roman" w:hAnsi="Times New Roman"/>
        </w:rPr>
        <w:t xml:space="preserve">бъем бюджетных ассигнований муниципального дорожного фонда утверждается решением о местном бюджете на очередной финансовый год </w:t>
      </w:r>
      <w:r>
        <w:rPr>
          <w:rFonts w:ascii="Times New Roman" w:hAnsi="Times New Roman"/>
        </w:rPr>
        <w:t>и плановый период</w:t>
      </w:r>
      <w:r w:rsidRPr="003C3572">
        <w:rPr>
          <w:rFonts w:ascii="Times New Roman" w:hAnsi="Times New Roman"/>
        </w:rPr>
        <w:t xml:space="preserve"> в размере не менее прогнозируемого объема доходов бюджета муниципального образования</w:t>
      </w:r>
      <w:r>
        <w:rPr>
          <w:rFonts w:ascii="Times New Roman" w:hAnsi="Times New Roman"/>
        </w:rPr>
        <w:t xml:space="preserve"> от </w:t>
      </w:r>
      <w:r w:rsidRPr="003C3572">
        <w:rPr>
          <w:rFonts w:ascii="Times New Roman" w:hAnsi="Times New Roman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</w:t>
      </w:r>
      <w:r>
        <w:rPr>
          <w:rFonts w:ascii="Times New Roman" w:hAnsi="Times New Roman"/>
        </w:rPr>
        <w:t>й бюджет).</w:t>
      </w:r>
    </w:p>
    <w:p w:rsidR="00BA4940" w:rsidRDefault="00BA4940" w:rsidP="00464F22">
      <w:pPr>
        <w:ind w:firstLine="708"/>
        <w:jc w:val="both"/>
        <w:rPr>
          <w:rFonts w:ascii="Times New Roman" w:hAnsi="Times New Roman"/>
        </w:rPr>
      </w:pPr>
    </w:p>
    <w:p w:rsidR="00BA4940" w:rsidRPr="00BA4940" w:rsidRDefault="008C2C10" w:rsidP="00BA4940">
      <w:pPr>
        <w:shd w:val="clear" w:color="auto" w:fill="FFFFFF"/>
        <w:ind w:firstLine="708"/>
        <w:jc w:val="both"/>
        <w:rPr>
          <w:rFonts w:ascii="Helvetica" w:eastAsia="Times New Roman" w:hAnsi="Helvetica" w:cs="Helvetica"/>
          <w:color w:val="1A1A1A"/>
          <w:sz w:val="23"/>
          <w:szCs w:val="23"/>
          <w:lang w:bidi="ar-SA"/>
        </w:rPr>
      </w:pPr>
      <w:r>
        <w:rPr>
          <w:rFonts w:ascii="Times New Roman" w:hAnsi="Times New Roman"/>
        </w:rPr>
        <w:t>8</w:t>
      </w:r>
      <w:r w:rsidR="00BA4940">
        <w:rPr>
          <w:rFonts w:ascii="Times New Roman" w:hAnsi="Times New Roman"/>
        </w:rPr>
        <w:t>.</w:t>
      </w:r>
      <w:r w:rsidR="00BA4940" w:rsidRPr="00BA4940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="00BA4940" w:rsidRPr="00BA4940">
        <w:rPr>
          <w:rFonts w:ascii="Times New Roman" w:eastAsia="Times New Roman" w:hAnsi="Times New Roman" w:cs="Times New Roman"/>
          <w:color w:val="1A1A1A"/>
          <w:lang w:bidi="ar-SA"/>
        </w:rPr>
        <w:t xml:space="preserve">Проектом решения </w:t>
      </w:r>
      <w:r w:rsidR="00BA4940">
        <w:rPr>
          <w:rFonts w:ascii="Times New Roman" w:eastAsia="Times New Roman" w:hAnsi="Times New Roman" w:cs="Times New Roman"/>
          <w:color w:val="1A1A1A"/>
          <w:lang w:bidi="ar-SA"/>
        </w:rPr>
        <w:t xml:space="preserve">о бюджете </w:t>
      </w:r>
      <w:r w:rsidR="00BA4940" w:rsidRPr="00BA4940">
        <w:rPr>
          <w:rFonts w:ascii="Times New Roman" w:eastAsia="Times New Roman" w:hAnsi="Times New Roman" w:cs="Times New Roman"/>
          <w:color w:val="1A1A1A"/>
          <w:lang w:bidi="ar-SA"/>
        </w:rPr>
        <w:t>общий объем бюджетных ассигнований, направляемых на исполнение публичных нормативных обязательств остался без изменения и ежегодно определен в сумме 0</w:t>
      </w:r>
      <w:r w:rsidR="00BA4940">
        <w:rPr>
          <w:rFonts w:ascii="Times New Roman" w:eastAsia="Times New Roman" w:hAnsi="Times New Roman" w:cs="Times New Roman"/>
          <w:color w:val="1A1A1A"/>
          <w:lang w:bidi="ar-SA"/>
        </w:rPr>
        <w:t>,0</w:t>
      </w:r>
      <w:r w:rsidR="00BA4940" w:rsidRPr="00BA4940">
        <w:rPr>
          <w:rFonts w:ascii="Times New Roman" w:eastAsia="Times New Roman" w:hAnsi="Times New Roman" w:cs="Times New Roman"/>
          <w:color w:val="1A1A1A"/>
          <w:lang w:bidi="ar-SA"/>
        </w:rPr>
        <w:t xml:space="preserve"> тыс. рублей.</w:t>
      </w:r>
    </w:p>
    <w:p w:rsidR="00464F22" w:rsidRDefault="00464F22" w:rsidP="00BA4940">
      <w:pPr>
        <w:pStyle w:val="20"/>
        <w:shd w:val="clear" w:color="auto" w:fill="auto"/>
        <w:spacing w:before="0" w:after="0" w:line="240" w:lineRule="auto"/>
        <w:ind w:right="160"/>
        <w:rPr>
          <w:sz w:val="24"/>
          <w:szCs w:val="24"/>
        </w:rPr>
      </w:pPr>
    </w:p>
    <w:p w:rsidR="00464F22" w:rsidRDefault="008C2C10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464F22">
        <w:rPr>
          <w:rFonts w:ascii="Times New Roman" w:hAnsi="Times New Roman"/>
        </w:rPr>
        <w:t xml:space="preserve">. </w:t>
      </w:r>
      <w:r w:rsidR="00464F22" w:rsidRPr="002F4F51">
        <w:rPr>
          <w:rFonts w:ascii="Times New Roman" w:hAnsi="Times New Roman"/>
        </w:rPr>
        <w:t xml:space="preserve">В соответствии с требованиями пункта 3 статьи 184.1 БК РФ, </w:t>
      </w:r>
      <w:r w:rsidR="00464F22">
        <w:rPr>
          <w:rFonts w:ascii="Times New Roman" w:hAnsi="Times New Roman"/>
        </w:rPr>
        <w:t>проектом</w:t>
      </w:r>
      <w:r w:rsidR="00464F22" w:rsidRPr="002F4F51">
        <w:rPr>
          <w:rFonts w:ascii="Times New Roman" w:hAnsi="Times New Roman"/>
        </w:rPr>
        <w:t xml:space="preserve"> решения о бюджете (статья </w:t>
      </w:r>
      <w:r w:rsidR="00BA4940">
        <w:rPr>
          <w:rFonts w:ascii="Times New Roman" w:hAnsi="Times New Roman"/>
        </w:rPr>
        <w:t>9</w:t>
      </w:r>
      <w:r w:rsidR="00464F22" w:rsidRPr="002F4F51">
        <w:rPr>
          <w:rFonts w:ascii="Times New Roman" w:hAnsi="Times New Roman"/>
        </w:rPr>
        <w:t xml:space="preserve">) предлагается </w:t>
      </w:r>
      <w:r w:rsidR="00464F22">
        <w:rPr>
          <w:rFonts w:ascii="Times New Roman" w:hAnsi="Times New Roman"/>
        </w:rPr>
        <w:t>утвердить</w:t>
      </w:r>
      <w:r w:rsidR="00464F22" w:rsidRPr="002F4F51">
        <w:rPr>
          <w:rFonts w:ascii="Times New Roman" w:hAnsi="Times New Roman"/>
        </w:rPr>
        <w:t xml:space="preserve"> </w:t>
      </w:r>
      <w:r w:rsidR="00464F22">
        <w:rPr>
          <w:rFonts w:ascii="Times New Roman" w:hAnsi="Times New Roman"/>
        </w:rPr>
        <w:t xml:space="preserve">объем </w:t>
      </w:r>
      <w:r w:rsidR="00464F22" w:rsidRPr="002F4F51">
        <w:rPr>
          <w:rFonts w:ascii="Times New Roman" w:hAnsi="Times New Roman"/>
        </w:rPr>
        <w:t xml:space="preserve">межбюджетных трансфертов из бюджета </w:t>
      </w:r>
      <w:r w:rsidR="00240A99">
        <w:rPr>
          <w:rFonts w:ascii="Times New Roman" w:hAnsi="Times New Roman"/>
        </w:rPr>
        <w:t>Ницинского</w:t>
      </w:r>
      <w:r w:rsidR="00464F22" w:rsidRPr="002F4F51">
        <w:rPr>
          <w:rFonts w:ascii="Times New Roman" w:hAnsi="Times New Roman"/>
        </w:rPr>
        <w:t xml:space="preserve"> сельского поселения бюджету Слободо-Туринского муниципального района на 202</w:t>
      </w:r>
      <w:r w:rsidR="00163921">
        <w:rPr>
          <w:rFonts w:ascii="Times New Roman" w:hAnsi="Times New Roman"/>
        </w:rPr>
        <w:t>5</w:t>
      </w:r>
      <w:r w:rsidR="00464F22" w:rsidRPr="002F4F51">
        <w:rPr>
          <w:rFonts w:ascii="Times New Roman" w:hAnsi="Times New Roman"/>
        </w:rPr>
        <w:t xml:space="preserve"> год в общей сумме 700,00 тыс. рублей, из них:</w:t>
      </w:r>
    </w:p>
    <w:p w:rsidR="00ED4A1F" w:rsidRPr="002F4F51" w:rsidRDefault="00ED4A1F" w:rsidP="00464F22">
      <w:pPr>
        <w:ind w:firstLine="708"/>
        <w:jc w:val="both"/>
        <w:rPr>
          <w:rFonts w:ascii="Times New Roman" w:hAnsi="Times New Roman"/>
        </w:rPr>
      </w:pPr>
    </w:p>
    <w:p w:rsidR="001102E5" w:rsidRPr="001102E5" w:rsidRDefault="00464F22" w:rsidP="001102E5">
      <w:pPr>
        <w:pStyle w:val="af7"/>
        <w:tabs>
          <w:tab w:val="left" w:pos="2961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F51">
        <w:rPr>
          <w:rFonts w:ascii="Times New Roman" w:hAnsi="Times New Roman"/>
        </w:rPr>
        <w:t xml:space="preserve">- </w:t>
      </w:r>
      <w:r w:rsidRPr="001102E5">
        <w:rPr>
          <w:rFonts w:ascii="Times New Roman" w:hAnsi="Times New Roman"/>
          <w:sz w:val="24"/>
          <w:szCs w:val="24"/>
        </w:rPr>
        <w:t xml:space="preserve">для </w:t>
      </w:r>
      <w:r w:rsidR="00DE2196">
        <w:rPr>
          <w:rFonts w:ascii="Times New Roman" w:hAnsi="Times New Roman"/>
          <w:sz w:val="24"/>
          <w:szCs w:val="24"/>
        </w:rPr>
        <w:t>передачи</w:t>
      </w:r>
      <w:r w:rsidRPr="001102E5">
        <w:rPr>
          <w:rFonts w:ascii="Times New Roman" w:hAnsi="Times New Roman"/>
          <w:sz w:val="24"/>
          <w:szCs w:val="24"/>
        </w:rPr>
        <w:t xml:space="preserve"> </w:t>
      </w:r>
      <w:r w:rsidR="00BB2B9A" w:rsidRPr="001102E5">
        <w:rPr>
          <w:rFonts w:ascii="Times New Roman" w:hAnsi="Times New Roman"/>
          <w:sz w:val="24"/>
          <w:szCs w:val="24"/>
        </w:rPr>
        <w:t xml:space="preserve">части </w:t>
      </w:r>
      <w:r w:rsidRPr="001102E5">
        <w:rPr>
          <w:rFonts w:ascii="Times New Roman" w:hAnsi="Times New Roman"/>
          <w:sz w:val="24"/>
          <w:szCs w:val="24"/>
        </w:rPr>
        <w:t xml:space="preserve">полномочий по </w:t>
      </w:r>
      <w:r w:rsidR="00BB2B9A" w:rsidRPr="001102E5">
        <w:rPr>
          <w:rFonts w:ascii="Times New Roman" w:hAnsi="Times New Roman"/>
          <w:sz w:val="24"/>
          <w:szCs w:val="24"/>
        </w:rPr>
        <w:t xml:space="preserve">составлению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</w:t>
      </w:r>
      <w:r w:rsidRPr="001102E5">
        <w:rPr>
          <w:rFonts w:ascii="Times New Roman" w:hAnsi="Times New Roman"/>
          <w:sz w:val="24"/>
          <w:szCs w:val="24"/>
        </w:rPr>
        <w:t>– в сумме 600,00 тыс. рублей</w:t>
      </w:r>
      <w:r w:rsidR="00BB2B9A" w:rsidRPr="001102E5">
        <w:rPr>
          <w:rFonts w:ascii="Times New Roman" w:hAnsi="Times New Roman"/>
          <w:sz w:val="24"/>
          <w:szCs w:val="24"/>
        </w:rPr>
        <w:t xml:space="preserve">. </w:t>
      </w:r>
      <w:r w:rsidR="00DE2196">
        <w:rPr>
          <w:rFonts w:ascii="Times New Roman" w:hAnsi="Times New Roman"/>
          <w:sz w:val="24"/>
          <w:szCs w:val="24"/>
        </w:rPr>
        <w:t>(</w:t>
      </w:r>
      <w:r w:rsidR="00BB2B9A" w:rsidRPr="001102E5">
        <w:rPr>
          <w:rFonts w:ascii="Times New Roman" w:hAnsi="Times New Roman"/>
          <w:sz w:val="24"/>
          <w:szCs w:val="24"/>
        </w:rPr>
        <w:t>Принято</w:t>
      </w:r>
      <w:r w:rsidRPr="001102E5">
        <w:rPr>
          <w:rFonts w:ascii="Times New Roman" w:hAnsi="Times New Roman"/>
          <w:sz w:val="24"/>
          <w:szCs w:val="24"/>
        </w:rPr>
        <w:t xml:space="preserve"> решением Думы </w:t>
      </w:r>
      <w:r w:rsidR="00076940" w:rsidRPr="001102E5">
        <w:rPr>
          <w:rFonts w:ascii="Times New Roman" w:hAnsi="Times New Roman"/>
          <w:sz w:val="24"/>
          <w:szCs w:val="24"/>
        </w:rPr>
        <w:t>Ницинског</w:t>
      </w:r>
      <w:r w:rsidRPr="001102E5">
        <w:rPr>
          <w:rFonts w:ascii="Times New Roman" w:hAnsi="Times New Roman"/>
          <w:sz w:val="24"/>
          <w:szCs w:val="24"/>
        </w:rPr>
        <w:t>о</w:t>
      </w:r>
      <w:r w:rsidR="0040166D" w:rsidRPr="001102E5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4B5433" w:rsidRPr="001102E5">
        <w:rPr>
          <w:rFonts w:ascii="Times New Roman" w:hAnsi="Times New Roman"/>
          <w:sz w:val="24"/>
          <w:szCs w:val="24"/>
        </w:rPr>
        <w:t>от 29</w:t>
      </w:r>
      <w:r w:rsidRPr="001102E5">
        <w:rPr>
          <w:rFonts w:ascii="Times New Roman" w:hAnsi="Times New Roman"/>
          <w:sz w:val="24"/>
          <w:szCs w:val="24"/>
        </w:rPr>
        <w:t>.11.202</w:t>
      </w:r>
      <w:r w:rsidR="004B5433" w:rsidRPr="001102E5">
        <w:rPr>
          <w:rFonts w:ascii="Times New Roman" w:hAnsi="Times New Roman"/>
          <w:sz w:val="24"/>
          <w:szCs w:val="24"/>
        </w:rPr>
        <w:t>4</w:t>
      </w:r>
      <w:r w:rsidRPr="001102E5">
        <w:rPr>
          <w:rFonts w:ascii="Times New Roman" w:hAnsi="Times New Roman"/>
          <w:sz w:val="24"/>
          <w:szCs w:val="24"/>
        </w:rPr>
        <w:t>г.</w:t>
      </w:r>
      <w:r w:rsidR="001102E5" w:rsidRPr="001102E5">
        <w:rPr>
          <w:rFonts w:ascii="Times New Roman" w:hAnsi="Times New Roman"/>
          <w:sz w:val="24"/>
          <w:szCs w:val="24"/>
        </w:rPr>
        <w:t xml:space="preserve"> № 175-НПА «О передаче осуществления части полномочий администрацией</w:t>
      </w:r>
      <w:r w:rsidR="001102E5">
        <w:rPr>
          <w:rFonts w:ascii="Times New Roman" w:hAnsi="Times New Roman"/>
          <w:sz w:val="24"/>
          <w:szCs w:val="24"/>
        </w:rPr>
        <w:t xml:space="preserve"> </w:t>
      </w:r>
      <w:r w:rsidR="001102E5" w:rsidRPr="001102E5">
        <w:rPr>
          <w:rFonts w:ascii="Times New Roman" w:hAnsi="Times New Roman"/>
          <w:sz w:val="24"/>
          <w:szCs w:val="24"/>
        </w:rPr>
        <w:t>Ницинского сельского поселения администрации Слободо-Туринского муниципального района для решения вопросов местного значения в 2025 году»</w:t>
      </w:r>
      <w:r w:rsidR="00DE2196">
        <w:rPr>
          <w:rFonts w:ascii="Times New Roman" w:hAnsi="Times New Roman"/>
          <w:sz w:val="24"/>
          <w:szCs w:val="24"/>
        </w:rPr>
        <w:t>)</w:t>
      </w:r>
    </w:p>
    <w:p w:rsidR="00464F22" w:rsidRDefault="00464F22" w:rsidP="00464F22">
      <w:pPr>
        <w:ind w:firstLine="708"/>
        <w:jc w:val="both"/>
        <w:rPr>
          <w:rFonts w:ascii="Times New Roman" w:hAnsi="Times New Roman"/>
        </w:rPr>
      </w:pPr>
    </w:p>
    <w:p w:rsidR="001102E5" w:rsidRDefault="001102E5" w:rsidP="00464F22">
      <w:pPr>
        <w:ind w:firstLine="708"/>
        <w:jc w:val="both"/>
        <w:rPr>
          <w:rFonts w:ascii="Times New Roman" w:hAnsi="Times New Roman"/>
        </w:rPr>
      </w:pPr>
    </w:p>
    <w:p w:rsidR="001102E5" w:rsidRPr="002F4F51" w:rsidRDefault="001102E5" w:rsidP="00464F22">
      <w:pPr>
        <w:ind w:firstLine="708"/>
        <w:jc w:val="both"/>
        <w:rPr>
          <w:rFonts w:ascii="Times New Roman" w:hAnsi="Times New Roman"/>
        </w:rPr>
      </w:pPr>
    </w:p>
    <w:p w:rsidR="00464F22" w:rsidRDefault="00DE2196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- для передачи</w:t>
      </w:r>
      <w:r w:rsidR="00464F22" w:rsidRPr="002F4F51">
        <w:rPr>
          <w:rFonts w:ascii="Times New Roman" w:hAnsi="Times New Roman"/>
        </w:rPr>
        <w:t xml:space="preserve"> полномочий </w:t>
      </w:r>
      <w:r>
        <w:rPr>
          <w:rFonts w:ascii="Times New Roman" w:hAnsi="Times New Roman"/>
        </w:rPr>
        <w:t>по осуществлению</w:t>
      </w:r>
      <w:r w:rsidR="00464F22" w:rsidRPr="002F4F51">
        <w:rPr>
          <w:rFonts w:ascii="Times New Roman" w:hAnsi="Times New Roman"/>
        </w:rPr>
        <w:t xml:space="preserve"> в</w:t>
      </w:r>
      <w:r w:rsidR="00E74EFC">
        <w:rPr>
          <w:rFonts w:ascii="Times New Roman" w:hAnsi="Times New Roman"/>
        </w:rPr>
        <w:t>нутреннего</w:t>
      </w:r>
      <w:r w:rsidR="00464F22" w:rsidRPr="002F4F51">
        <w:rPr>
          <w:rFonts w:ascii="Times New Roman" w:hAnsi="Times New Roman"/>
        </w:rPr>
        <w:t xml:space="preserve"> муниципального финансового контро</w:t>
      </w:r>
      <w:r w:rsidR="00E74EFC">
        <w:rPr>
          <w:rFonts w:ascii="Times New Roman" w:hAnsi="Times New Roman"/>
        </w:rPr>
        <w:t xml:space="preserve">ля – в сумме 100,00 тыс. рублей. </w:t>
      </w:r>
      <w:r>
        <w:rPr>
          <w:rFonts w:ascii="Times New Roman" w:hAnsi="Times New Roman"/>
        </w:rPr>
        <w:t>(</w:t>
      </w:r>
      <w:r w:rsidR="00E74EFC">
        <w:rPr>
          <w:rFonts w:ascii="Times New Roman" w:hAnsi="Times New Roman"/>
        </w:rPr>
        <w:t xml:space="preserve">Принято </w:t>
      </w:r>
      <w:r w:rsidR="00464F22">
        <w:rPr>
          <w:rFonts w:ascii="Times New Roman" w:hAnsi="Times New Roman"/>
        </w:rPr>
        <w:t xml:space="preserve">решением Думы </w:t>
      </w:r>
      <w:r w:rsidR="00240A99">
        <w:rPr>
          <w:rFonts w:ascii="Times New Roman" w:hAnsi="Times New Roman"/>
        </w:rPr>
        <w:t>Ницинск</w:t>
      </w:r>
      <w:r w:rsidR="0040166D">
        <w:rPr>
          <w:rFonts w:ascii="Times New Roman" w:hAnsi="Times New Roman"/>
        </w:rPr>
        <w:t xml:space="preserve">ого сельского поселения </w:t>
      </w:r>
      <w:r w:rsidR="00240A99">
        <w:rPr>
          <w:rFonts w:ascii="Times New Roman" w:hAnsi="Times New Roman"/>
        </w:rPr>
        <w:t>от 29</w:t>
      </w:r>
      <w:r w:rsidR="00464F22">
        <w:rPr>
          <w:rFonts w:ascii="Times New Roman" w:hAnsi="Times New Roman"/>
        </w:rPr>
        <w:t>.11.202</w:t>
      </w:r>
      <w:r w:rsidR="00240A99">
        <w:rPr>
          <w:rFonts w:ascii="Times New Roman" w:hAnsi="Times New Roman"/>
        </w:rPr>
        <w:t>4</w:t>
      </w:r>
      <w:r w:rsidR="00464F22">
        <w:rPr>
          <w:rFonts w:ascii="Times New Roman" w:hAnsi="Times New Roman"/>
        </w:rPr>
        <w:t>г.</w:t>
      </w:r>
      <w:r w:rsidR="001102E5" w:rsidRPr="001102E5">
        <w:rPr>
          <w:rFonts w:ascii="Times New Roman" w:hAnsi="Times New Roman"/>
        </w:rPr>
        <w:t xml:space="preserve"> </w:t>
      </w:r>
      <w:r w:rsidR="001102E5">
        <w:rPr>
          <w:rFonts w:ascii="Times New Roman" w:hAnsi="Times New Roman"/>
        </w:rPr>
        <w:t>№ 174-НПА «</w:t>
      </w:r>
      <w:r w:rsidR="001102E5">
        <w:rPr>
          <w:rStyle w:val="af6"/>
          <w:rFonts w:ascii="Times New Roman" w:hAnsi="Times New Roman"/>
          <w:b w:val="0"/>
        </w:rPr>
        <w:t xml:space="preserve">О передаче полномочий </w:t>
      </w:r>
      <w:r w:rsidR="001102E5" w:rsidRPr="00ED4A1F">
        <w:rPr>
          <w:rStyle w:val="af6"/>
          <w:rFonts w:ascii="Times New Roman" w:hAnsi="Times New Roman"/>
          <w:b w:val="0"/>
        </w:rPr>
        <w:t>по осуществлению внутреннего муниципального финансового контроля администрацией Ницинского сельского поселения администрации Слободо-Туринского муниципального района в 2025 году</w:t>
      </w:r>
      <w:r w:rsidR="001102E5">
        <w:rPr>
          <w:rStyle w:val="af6"/>
          <w:rFonts w:ascii="Times New Roman" w:hAnsi="Times New Roman"/>
          <w:b w:val="0"/>
        </w:rPr>
        <w:t>»</w:t>
      </w:r>
      <w:r>
        <w:rPr>
          <w:rStyle w:val="af6"/>
          <w:rFonts w:ascii="Times New Roman" w:hAnsi="Times New Roman"/>
          <w:b w:val="0"/>
        </w:rPr>
        <w:t>)</w:t>
      </w:r>
    </w:p>
    <w:p w:rsidR="00B25E62" w:rsidRDefault="00B25E62" w:rsidP="008C2C10">
      <w:pPr>
        <w:jc w:val="both"/>
        <w:rPr>
          <w:rFonts w:ascii="Times New Roman" w:hAnsi="Times New Roman"/>
        </w:rPr>
      </w:pPr>
    </w:p>
    <w:p w:rsidR="00464F22" w:rsidRDefault="008C2C10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464F22">
        <w:rPr>
          <w:rFonts w:ascii="Times New Roman" w:hAnsi="Times New Roman"/>
        </w:rPr>
        <w:t xml:space="preserve">. </w:t>
      </w:r>
      <w:r w:rsidR="00464F22" w:rsidRPr="002F4F51">
        <w:rPr>
          <w:rFonts w:ascii="Times New Roman" w:hAnsi="Times New Roman"/>
        </w:rPr>
        <w:t xml:space="preserve">Верхний предел муниципального долга </w:t>
      </w:r>
      <w:r w:rsidR="004B5433">
        <w:rPr>
          <w:rFonts w:ascii="Times New Roman" w:hAnsi="Times New Roman"/>
        </w:rPr>
        <w:t>Ницинского</w:t>
      </w:r>
      <w:r w:rsidR="00464F22" w:rsidRPr="002F4F51">
        <w:rPr>
          <w:rFonts w:ascii="Times New Roman" w:hAnsi="Times New Roman"/>
        </w:rPr>
        <w:t xml:space="preserve"> сельского поселения проектом решения о бюджете не предусмотрен. </w:t>
      </w:r>
    </w:p>
    <w:p w:rsidR="004B5433" w:rsidRDefault="004B5433" w:rsidP="00464F22">
      <w:pPr>
        <w:ind w:firstLine="708"/>
        <w:jc w:val="both"/>
        <w:rPr>
          <w:rFonts w:ascii="Times New Roman" w:hAnsi="Times New Roman"/>
        </w:rPr>
      </w:pPr>
    </w:p>
    <w:p w:rsidR="004B5433" w:rsidRDefault="008C2C10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4B5433">
        <w:rPr>
          <w:rFonts w:ascii="Times New Roman" w:hAnsi="Times New Roman"/>
        </w:rPr>
        <w:t>. Объем расходов на обслуживание муниципального долга Ницинского сельского поселения не предусмотрен.</w:t>
      </w:r>
    </w:p>
    <w:p w:rsidR="00464F22" w:rsidRPr="002F4F51" w:rsidRDefault="00464F22" w:rsidP="00464F22">
      <w:pPr>
        <w:ind w:firstLine="708"/>
        <w:jc w:val="both"/>
        <w:rPr>
          <w:rFonts w:ascii="Times New Roman" w:hAnsi="Times New Roman"/>
        </w:rPr>
      </w:pPr>
    </w:p>
    <w:p w:rsidR="00464F22" w:rsidRDefault="004E2A2E" w:rsidP="00464F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205BDB">
        <w:rPr>
          <w:rFonts w:ascii="Times New Roman" w:hAnsi="Times New Roman"/>
        </w:rPr>
        <w:t>.</w:t>
      </w:r>
      <w:r w:rsidR="00464F22">
        <w:rPr>
          <w:rFonts w:ascii="Times New Roman" w:hAnsi="Times New Roman"/>
        </w:rPr>
        <w:t xml:space="preserve"> </w:t>
      </w:r>
      <w:r w:rsidR="00464F22" w:rsidRPr="002F4F51">
        <w:rPr>
          <w:rFonts w:ascii="Times New Roman" w:hAnsi="Times New Roman"/>
        </w:rPr>
        <w:t xml:space="preserve">Привлечение муниципальных внутренних заимствований </w:t>
      </w:r>
      <w:r w:rsidR="00076940">
        <w:rPr>
          <w:rFonts w:ascii="Times New Roman" w:hAnsi="Times New Roman"/>
        </w:rPr>
        <w:t>Ницинског</w:t>
      </w:r>
      <w:r w:rsidR="00464F22">
        <w:rPr>
          <w:rFonts w:ascii="Times New Roman" w:hAnsi="Times New Roman"/>
        </w:rPr>
        <w:t xml:space="preserve">о </w:t>
      </w:r>
      <w:r w:rsidR="00464F22" w:rsidRPr="002F4F51">
        <w:rPr>
          <w:rFonts w:ascii="Times New Roman" w:hAnsi="Times New Roman"/>
        </w:rPr>
        <w:t>сельского поселения в 2024 и плановом периоде 2025 и 2026 годов не предусмотрено.</w:t>
      </w:r>
    </w:p>
    <w:p w:rsidR="00464F22" w:rsidRDefault="00464F22" w:rsidP="004F6540">
      <w:pPr>
        <w:pStyle w:val="20"/>
        <w:shd w:val="clear" w:color="auto" w:fill="auto"/>
        <w:spacing w:before="0" w:after="0" w:line="240" w:lineRule="auto"/>
        <w:ind w:right="160" w:firstLine="708"/>
        <w:rPr>
          <w:sz w:val="24"/>
          <w:szCs w:val="24"/>
        </w:rPr>
      </w:pPr>
    </w:p>
    <w:p w:rsidR="0040166D" w:rsidRDefault="0040166D" w:rsidP="0040166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4E2A2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Pr="002F4F51">
        <w:rPr>
          <w:rFonts w:ascii="Times New Roman" w:hAnsi="Times New Roman"/>
        </w:rPr>
        <w:t xml:space="preserve">Программой муниципальных гарантий </w:t>
      </w:r>
      <w:r w:rsidR="004B5433">
        <w:rPr>
          <w:rFonts w:ascii="Times New Roman" w:hAnsi="Times New Roman"/>
        </w:rPr>
        <w:t>Ницинского</w:t>
      </w:r>
      <w:r w:rsidRPr="002F4F51">
        <w:rPr>
          <w:rFonts w:ascii="Times New Roman" w:hAnsi="Times New Roman"/>
        </w:rPr>
        <w:t xml:space="preserve"> сельского поселения на 202</w:t>
      </w:r>
      <w:r w:rsidR="001E79E2">
        <w:rPr>
          <w:rFonts w:ascii="Times New Roman" w:hAnsi="Times New Roman"/>
        </w:rPr>
        <w:t>5 год и плановый период 2026</w:t>
      </w:r>
      <w:r w:rsidRPr="002F4F51">
        <w:rPr>
          <w:rFonts w:ascii="Times New Roman" w:hAnsi="Times New Roman"/>
        </w:rPr>
        <w:t xml:space="preserve"> и 202</w:t>
      </w:r>
      <w:r w:rsidR="001E79E2">
        <w:rPr>
          <w:rFonts w:ascii="Times New Roman" w:hAnsi="Times New Roman"/>
        </w:rPr>
        <w:t>7</w:t>
      </w:r>
      <w:r w:rsidRPr="002F4F51">
        <w:rPr>
          <w:rFonts w:ascii="Times New Roman" w:hAnsi="Times New Roman"/>
        </w:rPr>
        <w:t xml:space="preserve"> годов предусмотрены бюджетные ассигнования на </w:t>
      </w:r>
      <w:r w:rsidR="0079083D">
        <w:rPr>
          <w:rFonts w:ascii="Times New Roman" w:hAnsi="Times New Roman"/>
        </w:rPr>
        <w:t>предоставление</w:t>
      </w:r>
      <w:r w:rsidRPr="002F4F51">
        <w:rPr>
          <w:rFonts w:ascii="Times New Roman" w:hAnsi="Times New Roman"/>
        </w:rPr>
        <w:t xml:space="preserve"> муниципальных гарантий</w:t>
      </w:r>
      <w:r>
        <w:rPr>
          <w:rFonts w:ascii="Times New Roman" w:hAnsi="Times New Roman"/>
        </w:rPr>
        <w:t>:</w:t>
      </w:r>
    </w:p>
    <w:p w:rsidR="0040166D" w:rsidRDefault="0040166D" w:rsidP="0040166D">
      <w:pPr>
        <w:ind w:firstLine="708"/>
        <w:jc w:val="both"/>
        <w:rPr>
          <w:rFonts w:ascii="Times New Roman" w:hAnsi="Times New Roman"/>
        </w:rPr>
      </w:pPr>
      <w:r w:rsidRPr="002F4F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2F4F51">
        <w:rPr>
          <w:rFonts w:ascii="Times New Roman" w:hAnsi="Times New Roman"/>
        </w:rPr>
        <w:t>в 202</w:t>
      </w:r>
      <w:r w:rsidR="001E79E2">
        <w:rPr>
          <w:rFonts w:ascii="Times New Roman" w:hAnsi="Times New Roman"/>
        </w:rPr>
        <w:t>5</w:t>
      </w:r>
      <w:r w:rsidRPr="002F4F51">
        <w:rPr>
          <w:rFonts w:ascii="Times New Roman" w:hAnsi="Times New Roman"/>
        </w:rPr>
        <w:t xml:space="preserve"> году на сумму </w:t>
      </w:r>
      <w:r w:rsidR="004B5433">
        <w:rPr>
          <w:rFonts w:ascii="Times New Roman" w:hAnsi="Times New Roman"/>
        </w:rPr>
        <w:t>2 970,0</w:t>
      </w:r>
      <w:r>
        <w:rPr>
          <w:rFonts w:ascii="Times New Roman" w:hAnsi="Times New Roman"/>
        </w:rPr>
        <w:t xml:space="preserve"> тыс. рублей;</w:t>
      </w:r>
    </w:p>
    <w:p w:rsidR="0040166D" w:rsidRDefault="0040166D" w:rsidP="0040166D">
      <w:pPr>
        <w:ind w:firstLine="708"/>
        <w:jc w:val="both"/>
        <w:rPr>
          <w:rFonts w:ascii="Times New Roman" w:hAnsi="Times New Roman"/>
        </w:rPr>
      </w:pPr>
      <w:r w:rsidRPr="002F4F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2F4F51">
        <w:rPr>
          <w:rFonts w:ascii="Times New Roman" w:hAnsi="Times New Roman"/>
        </w:rPr>
        <w:t xml:space="preserve">в 2025 году – </w:t>
      </w:r>
      <w:r w:rsidR="004B5433">
        <w:rPr>
          <w:rFonts w:ascii="Times New Roman" w:hAnsi="Times New Roman"/>
        </w:rPr>
        <w:t>3 090,0</w:t>
      </w:r>
      <w:r>
        <w:rPr>
          <w:rFonts w:ascii="Times New Roman" w:hAnsi="Times New Roman"/>
        </w:rPr>
        <w:t xml:space="preserve"> тыс. рублей;</w:t>
      </w:r>
    </w:p>
    <w:p w:rsidR="0040166D" w:rsidRPr="002F4F51" w:rsidRDefault="0040166D" w:rsidP="0040166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2F4F51">
        <w:rPr>
          <w:rFonts w:ascii="Times New Roman" w:hAnsi="Times New Roman"/>
        </w:rPr>
        <w:t xml:space="preserve">в 2026 году – </w:t>
      </w:r>
      <w:r w:rsidR="004B5433">
        <w:rPr>
          <w:rFonts w:ascii="Times New Roman" w:hAnsi="Times New Roman"/>
        </w:rPr>
        <w:t>3 227,5</w:t>
      </w:r>
      <w:r w:rsidRPr="002F4F51">
        <w:rPr>
          <w:rFonts w:ascii="Times New Roman" w:hAnsi="Times New Roman"/>
        </w:rPr>
        <w:t xml:space="preserve"> тыс. рублей.</w:t>
      </w:r>
    </w:p>
    <w:p w:rsidR="0040166D" w:rsidRPr="004E2A2E" w:rsidRDefault="0040166D" w:rsidP="0040166D">
      <w:pPr>
        <w:ind w:firstLine="708"/>
        <w:jc w:val="both"/>
        <w:rPr>
          <w:rFonts w:ascii="Times New Roman" w:hAnsi="Times New Roman"/>
        </w:rPr>
      </w:pPr>
      <w:r w:rsidRPr="004E2A2E">
        <w:rPr>
          <w:rFonts w:ascii="Times New Roman" w:hAnsi="Times New Roman"/>
        </w:rPr>
        <w:t xml:space="preserve">Муниципальные гарантии </w:t>
      </w:r>
      <w:r w:rsidR="004B5433" w:rsidRPr="004E2A2E">
        <w:rPr>
          <w:rFonts w:ascii="Times New Roman" w:hAnsi="Times New Roman"/>
        </w:rPr>
        <w:t>планируется предоставлять МУП «Ницинско</w:t>
      </w:r>
      <w:r w:rsidRPr="004E2A2E">
        <w:rPr>
          <w:rFonts w:ascii="Times New Roman" w:hAnsi="Times New Roman"/>
        </w:rPr>
        <w:t xml:space="preserve">е ЖКХ», связанные с погашением кредиторской задолженности перед поставщиками топливно-энергетических ресурсов. </w:t>
      </w:r>
      <w:r w:rsidR="0079083D">
        <w:rPr>
          <w:rFonts w:ascii="Times New Roman" w:hAnsi="Times New Roman"/>
        </w:rPr>
        <w:t>П</w:t>
      </w:r>
      <w:r w:rsidRPr="004E2A2E">
        <w:rPr>
          <w:rFonts w:ascii="Times New Roman" w:hAnsi="Times New Roman"/>
        </w:rPr>
        <w:t xml:space="preserve">редоставляемые муниципальные гарантии предполагают наличие права регрессного требования. Поступления в форме возврата бюджетных кредитов (средств по регрессным требованиям) отражены в источниках финансирования дефицита бюджета. </w:t>
      </w:r>
    </w:p>
    <w:p w:rsidR="00BE1B06" w:rsidRDefault="00BE1B06" w:rsidP="0040166D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076940" w:rsidRDefault="00DE2196" w:rsidP="00076940">
      <w:pPr>
        <w:pStyle w:val="20"/>
        <w:spacing w:before="0" w:after="0"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79083D">
        <w:rPr>
          <w:sz w:val="24"/>
          <w:szCs w:val="24"/>
        </w:rPr>
        <w:t>Замечания экономического и правового характера к</w:t>
      </w:r>
      <w:r w:rsidR="00076940" w:rsidRPr="00860BCA">
        <w:rPr>
          <w:sz w:val="24"/>
          <w:szCs w:val="24"/>
        </w:rPr>
        <w:t xml:space="preserve"> Проект</w:t>
      </w:r>
      <w:r w:rsidR="0079083D">
        <w:rPr>
          <w:sz w:val="24"/>
          <w:szCs w:val="24"/>
        </w:rPr>
        <w:t>у</w:t>
      </w:r>
      <w:r w:rsidR="00076940" w:rsidRPr="00860BCA">
        <w:rPr>
          <w:sz w:val="24"/>
          <w:szCs w:val="24"/>
        </w:rPr>
        <w:t xml:space="preserve"> решения «О бюджете </w:t>
      </w:r>
      <w:r w:rsidR="00076940">
        <w:rPr>
          <w:sz w:val="24"/>
          <w:szCs w:val="24"/>
        </w:rPr>
        <w:t>Ницинского</w:t>
      </w:r>
      <w:r w:rsidR="00076940" w:rsidRPr="00860BCA">
        <w:rPr>
          <w:sz w:val="24"/>
          <w:szCs w:val="24"/>
        </w:rPr>
        <w:t xml:space="preserve"> сельского поселения на 2025 год и на плановый период 2026 и 2027 годов»</w:t>
      </w:r>
      <w:r w:rsidR="00076940">
        <w:rPr>
          <w:sz w:val="24"/>
          <w:szCs w:val="24"/>
        </w:rPr>
        <w:t xml:space="preserve"> во втором чтении</w:t>
      </w:r>
      <w:r w:rsidR="0079083D">
        <w:rPr>
          <w:sz w:val="24"/>
          <w:szCs w:val="24"/>
        </w:rPr>
        <w:t xml:space="preserve"> отсутствуют.</w:t>
      </w:r>
    </w:p>
    <w:p w:rsidR="00D150B4" w:rsidRDefault="00D150B4" w:rsidP="0007694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AD3D63" w:rsidRDefault="00AD3D63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F156C8" w:rsidRPr="004F6540" w:rsidRDefault="00F156C8" w:rsidP="0064380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2F271F" w:rsidRPr="004F6540" w:rsidRDefault="002F271F" w:rsidP="00A83D03">
      <w:pPr>
        <w:pStyle w:val="2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4F6540">
        <w:rPr>
          <w:sz w:val="24"/>
          <w:szCs w:val="24"/>
        </w:rPr>
        <w:t>Председатель Контрольного органа</w:t>
      </w:r>
    </w:p>
    <w:p w:rsidR="0052385C" w:rsidRPr="004F6540" w:rsidRDefault="002F271F" w:rsidP="00A83D03">
      <w:pPr>
        <w:pStyle w:val="2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4F6540">
        <w:rPr>
          <w:sz w:val="24"/>
          <w:szCs w:val="24"/>
        </w:rPr>
        <w:t>Слободо-Туринского муни</w:t>
      </w:r>
      <w:r w:rsidR="004F12AF" w:rsidRPr="004F6540">
        <w:rPr>
          <w:sz w:val="24"/>
          <w:szCs w:val="24"/>
        </w:rPr>
        <w:t>ципального ра</w:t>
      </w:r>
      <w:r w:rsidR="00985929" w:rsidRPr="004F6540">
        <w:rPr>
          <w:sz w:val="24"/>
          <w:szCs w:val="24"/>
        </w:rPr>
        <w:t>йона</w:t>
      </w:r>
      <w:r w:rsidR="00985929" w:rsidRPr="004F6540">
        <w:rPr>
          <w:sz w:val="24"/>
          <w:szCs w:val="24"/>
        </w:rPr>
        <w:tab/>
      </w:r>
      <w:r w:rsidR="00985929" w:rsidRPr="004F6540">
        <w:rPr>
          <w:sz w:val="24"/>
          <w:szCs w:val="24"/>
        </w:rPr>
        <w:tab/>
      </w:r>
      <w:r w:rsidR="00A83D03">
        <w:rPr>
          <w:sz w:val="24"/>
          <w:szCs w:val="24"/>
        </w:rPr>
        <w:t xml:space="preserve">         </w:t>
      </w:r>
      <w:r w:rsidR="00A83D03">
        <w:rPr>
          <w:sz w:val="24"/>
          <w:szCs w:val="24"/>
        </w:rPr>
        <w:tab/>
      </w:r>
      <w:r w:rsidR="00985929" w:rsidRPr="004F6540">
        <w:rPr>
          <w:sz w:val="24"/>
          <w:szCs w:val="24"/>
        </w:rPr>
        <w:tab/>
      </w:r>
      <w:r w:rsidR="004760A9">
        <w:rPr>
          <w:sz w:val="24"/>
          <w:szCs w:val="24"/>
        </w:rPr>
        <w:t xml:space="preserve">     </w:t>
      </w:r>
      <w:r w:rsidR="00985929" w:rsidRPr="004F6540">
        <w:rPr>
          <w:sz w:val="24"/>
          <w:szCs w:val="24"/>
        </w:rPr>
        <w:t>О.В.</w:t>
      </w:r>
      <w:r w:rsidR="009B51F0">
        <w:rPr>
          <w:sz w:val="24"/>
          <w:szCs w:val="24"/>
        </w:rPr>
        <w:t xml:space="preserve"> </w:t>
      </w:r>
      <w:r w:rsidR="00985929" w:rsidRPr="004F6540">
        <w:rPr>
          <w:sz w:val="24"/>
          <w:szCs w:val="24"/>
        </w:rPr>
        <w:t>Пелевина</w:t>
      </w:r>
    </w:p>
    <w:p w:rsidR="0052385C" w:rsidRPr="004F6540" w:rsidRDefault="0052385C" w:rsidP="004F6540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376716" w:rsidRDefault="0037671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4760A9" w:rsidRDefault="004760A9" w:rsidP="00A83D03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392A34" w:rsidRDefault="00392A34" w:rsidP="00A83D03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392A34" w:rsidRDefault="00392A34" w:rsidP="00A83D03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392A34" w:rsidRDefault="00392A34" w:rsidP="00A83D03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392A34" w:rsidRDefault="00392A34" w:rsidP="00A83D03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4760A9" w:rsidRDefault="004760A9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9B51F0" w:rsidRDefault="009B51F0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9B51F0" w:rsidRDefault="009B51F0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9B51F0" w:rsidRDefault="009B51F0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4760A9" w:rsidRDefault="004760A9" w:rsidP="001102E5">
      <w:pPr>
        <w:pStyle w:val="20"/>
        <w:shd w:val="clear" w:color="auto" w:fill="auto"/>
        <w:spacing w:before="0" w:after="0" w:line="240" w:lineRule="auto"/>
        <w:rPr>
          <w:sz w:val="16"/>
          <w:szCs w:val="16"/>
        </w:rPr>
      </w:pPr>
    </w:p>
    <w:p w:rsidR="004760A9" w:rsidRDefault="004760A9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40166D" w:rsidRDefault="0040166D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</w:p>
    <w:p w:rsidR="0052385C" w:rsidRPr="004F6540" w:rsidRDefault="00BE1B06" w:rsidP="004F6540">
      <w:pPr>
        <w:pStyle w:val="20"/>
        <w:shd w:val="clear" w:color="auto" w:fill="auto"/>
        <w:spacing w:before="0" w:after="0" w:line="240" w:lineRule="auto"/>
        <w:ind w:firstLine="740"/>
        <w:rPr>
          <w:sz w:val="16"/>
          <w:szCs w:val="16"/>
        </w:rPr>
      </w:pPr>
      <w:r>
        <w:rPr>
          <w:sz w:val="16"/>
          <w:szCs w:val="16"/>
        </w:rPr>
        <w:t>и</w:t>
      </w:r>
      <w:r w:rsidR="0052385C" w:rsidRPr="004F6540">
        <w:rPr>
          <w:sz w:val="16"/>
          <w:szCs w:val="16"/>
        </w:rPr>
        <w:t>сп. Кайгородова Л.Б.</w:t>
      </w:r>
    </w:p>
    <w:sectPr w:rsidR="0052385C" w:rsidRPr="004F6540" w:rsidSect="00A83D03">
      <w:footerReference w:type="default" r:id="rId9"/>
      <w:pgSz w:w="11900" w:h="16840" w:code="9"/>
      <w:pgMar w:top="720" w:right="720" w:bottom="720" w:left="720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181" w:rsidRDefault="00F53181" w:rsidP="0023590B">
      <w:r>
        <w:separator/>
      </w:r>
    </w:p>
  </w:endnote>
  <w:endnote w:type="continuationSeparator" w:id="0">
    <w:p w:rsidR="00F53181" w:rsidRDefault="00F53181" w:rsidP="0023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A1F" w:rsidRDefault="00BE138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7101840</wp:posOffset>
              </wp:positionH>
              <wp:positionV relativeFrom="page">
                <wp:posOffset>10138410</wp:posOffset>
              </wp:positionV>
              <wp:extent cx="64135" cy="146050"/>
              <wp:effectExtent l="0" t="0" r="12065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4A1F" w:rsidRDefault="00ED4A1F">
                          <w:pPr>
                            <w:pStyle w:val="a9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a"/>
                              <w:b/>
                              <w:bCs/>
                              <w:noProof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b/>
                              <w:bCs/>
                              <w:noProof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a"/>
                              <w:b/>
                              <w:bCs/>
                              <w:noProof/>
                            </w:rPr>
                            <w:fldChar w:fldCharType="separate"/>
                          </w:r>
                          <w:r w:rsidR="00BE138F">
                            <w:rPr>
                              <w:rStyle w:val="aa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a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9.2pt;margin-top:798.3pt;width:5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" filled="f" stroked="f">
              <v:textbox style="mso-fit-shape-to-text:t" inset="0,0,0,0">
                <w:txbxContent>
                  <w:p w:rsidR="00ED4A1F" w:rsidRDefault="00ED4A1F">
                    <w:pPr>
                      <w:pStyle w:val="a9"/>
                      <w:shd w:val="clear" w:color="auto" w:fill="auto"/>
                      <w:spacing w:line="240" w:lineRule="auto"/>
                    </w:pPr>
                    <w:r>
                      <w:rPr>
                        <w:rStyle w:val="aa"/>
                        <w:b/>
                        <w:bCs/>
                        <w:noProof/>
                      </w:rPr>
                      <w:fldChar w:fldCharType="begin"/>
                    </w:r>
                    <w:r>
                      <w:rPr>
                        <w:rStyle w:val="aa"/>
                        <w:b/>
                        <w:bCs/>
                        <w:noProof/>
                      </w:rPr>
                      <w:instrText xml:space="preserve"> PAGE \* MERGEFORMAT </w:instrText>
                    </w:r>
                    <w:r>
                      <w:rPr>
                        <w:rStyle w:val="aa"/>
                        <w:b/>
                        <w:bCs/>
                        <w:noProof/>
                      </w:rPr>
                      <w:fldChar w:fldCharType="separate"/>
                    </w:r>
                    <w:r w:rsidR="00BE138F">
                      <w:rPr>
                        <w:rStyle w:val="aa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a"/>
                        <w:b/>
                        <w:bCs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181" w:rsidRDefault="00F53181">
      <w:r>
        <w:separator/>
      </w:r>
    </w:p>
  </w:footnote>
  <w:footnote w:type="continuationSeparator" w:id="0">
    <w:p w:rsidR="00F53181" w:rsidRDefault="00F53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8F46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7E39E9"/>
    <w:multiLevelType w:val="multilevel"/>
    <w:tmpl w:val="C1AC88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16A0D"/>
    <w:multiLevelType w:val="hybridMultilevel"/>
    <w:tmpl w:val="500EA6D6"/>
    <w:lvl w:ilvl="0" w:tplc="10B096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2F20317"/>
    <w:multiLevelType w:val="hybridMultilevel"/>
    <w:tmpl w:val="A3EE84C6"/>
    <w:lvl w:ilvl="0" w:tplc="D96CBF90">
      <w:start w:val="6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D557CF"/>
    <w:multiLevelType w:val="hybridMultilevel"/>
    <w:tmpl w:val="AE8CA4FE"/>
    <w:lvl w:ilvl="0" w:tplc="04190001">
      <w:start w:val="6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61D8D"/>
    <w:multiLevelType w:val="multilevel"/>
    <w:tmpl w:val="CD6AF9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B0E13"/>
    <w:multiLevelType w:val="multilevel"/>
    <w:tmpl w:val="36747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073A98"/>
    <w:multiLevelType w:val="hybridMultilevel"/>
    <w:tmpl w:val="512097B2"/>
    <w:lvl w:ilvl="0" w:tplc="0C1E53C6">
      <w:start w:val="6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152338B"/>
    <w:multiLevelType w:val="multilevel"/>
    <w:tmpl w:val="480ECD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DC3424"/>
    <w:multiLevelType w:val="hybridMultilevel"/>
    <w:tmpl w:val="4CB894FA"/>
    <w:lvl w:ilvl="0" w:tplc="5C8851D2">
      <w:start w:val="2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0">
    <w:nsid w:val="581B47DD"/>
    <w:multiLevelType w:val="hybridMultilevel"/>
    <w:tmpl w:val="FBEA0B98"/>
    <w:lvl w:ilvl="0" w:tplc="219E23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F854597"/>
    <w:multiLevelType w:val="hybridMultilevel"/>
    <w:tmpl w:val="7CDC9128"/>
    <w:lvl w:ilvl="0" w:tplc="85BA9FA2">
      <w:start w:val="6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E7559CC"/>
    <w:multiLevelType w:val="hybridMultilevel"/>
    <w:tmpl w:val="52DA0E0C"/>
    <w:lvl w:ilvl="0" w:tplc="032E5724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74D731FC"/>
    <w:multiLevelType w:val="multilevel"/>
    <w:tmpl w:val="B15CB3BA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11"/>
  </w:num>
  <w:num w:numId="9">
    <w:abstractNumId w:val="4"/>
  </w:num>
  <w:num w:numId="10">
    <w:abstractNumId w:val="3"/>
  </w:num>
  <w:num w:numId="11">
    <w:abstractNumId w:val="12"/>
  </w:num>
  <w:num w:numId="12">
    <w:abstractNumId w:val="9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0B"/>
    <w:rsid w:val="00001CC6"/>
    <w:rsid w:val="00024E28"/>
    <w:rsid w:val="0003199D"/>
    <w:rsid w:val="00043BE7"/>
    <w:rsid w:val="00045B4C"/>
    <w:rsid w:val="00053B13"/>
    <w:rsid w:val="00053D47"/>
    <w:rsid w:val="00061C4C"/>
    <w:rsid w:val="0006247F"/>
    <w:rsid w:val="0006607F"/>
    <w:rsid w:val="00075730"/>
    <w:rsid w:val="00076940"/>
    <w:rsid w:val="00081B95"/>
    <w:rsid w:val="000970BD"/>
    <w:rsid w:val="000A083D"/>
    <w:rsid w:val="000B34E6"/>
    <w:rsid w:val="000B4E84"/>
    <w:rsid w:val="000C306F"/>
    <w:rsid w:val="000D3DA1"/>
    <w:rsid w:val="000E12AD"/>
    <w:rsid w:val="000F44A5"/>
    <w:rsid w:val="001102E5"/>
    <w:rsid w:val="0011723F"/>
    <w:rsid w:val="001245EC"/>
    <w:rsid w:val="00146FC9"/>
    <w:rsid w:val="001632AC"/>
    <w:rsid w:val="00163921"/>
    <w:rsid w:val="001658A6"/>
    <w:rsid w:val="0017016B"/>
    <w:rsid w:val="00172E0A"/>
    <w:rsid w:val="00182E4E"/>
    <w:rsid w:val="00192744"/>
    <w:rsid w:val="001B6E74"/>
    <w:rsid w:val="001D05E4"/>
    <w:rsid w:val="001E79E2"/>
    <w:rsid w:val="001F0876"/>
    <w:rsid w:val="00202126"/>
    <w:rsid w:val="002043DD"/>
    <w:rsid w:val="00205BDB"/>
    <w:rsid w:val="0020695E"/>
    <w:rsid w:val="002122B8"/>
    <w:rsid w:val="00217516"/>
    <w:rsid w:val="00226A85"/>
    <w:rsid w:val="00226E0B"/>
    <w:rsid w:val="00231B27"/>
    <w:rsid w:val="002343C6"/>
    <w:rsid w:val="0023590B"/>
    <w:rsid w:val="00240A99"/>
    <w:rsid w:val="002454AD"/>
    <w:rsid w:val="00267546"/>
    <w:rsid w:val="00267F76"/>
    <w:rsid w:val="0027479A"/>
    <w:rsid w:val="00275D4E"/>
    <w:rsid w:val="00286CC1"/>
    <w:rsid w:val="002A31EF"/>
    <w:rsid w:val="002B27AD"/>
    <w:rsid w:val="002B46AF"/>
    <w:rsid w:val="002C202C"/>
    <w:rsid w:val="002C27C7"/>
    <w:rsid w:val="002C28DE"/>
    <w:rsid w:val="002E1FA3"/>
    <w:rsid w:val="002F271F"/>
    <w:rsid w:val="002F589D"/>
    <w:rsid w:val="00301438"/>
    <w:rsid w:val="0030522E"/>
    <w:rsid w:val="00314529"/>
    <w:rsid w:val="003241D8"/>
    <w:rsid w:val="003265A3"/>
    <w:rsid w:val="00327A57"/>
    <w:rsid w:val="003300D9"/>
    <w:rsid w:val="003311DE"/>
    <w:rsid w:val="0033295A"/>
    <w:rsid w:val="00337C78"/>
    <w:rsid w:val="003424EB"/>
    <w:rsid w:val="00347E9C"/>
    <w:rsid w:val="00351820"/>
    <w:rsid w:val="00354DC8"/>
    <w:rsid w:val="00376716"/>
    <w:rsid w:val="00383C98"/>
    <w:rsid w:val="00385820"/>
    <w:rsid w:val="00392A34"/>
    <w:rsid w:val="003A0941"/>
    <w:rsid w:val="003C2651"/>
    <w:rsid w:val="003C728B"/>
    <w:rsid w:val="003C74ED"/>
    <w:rsid w:val="003D7394"/>
    <w:rsid w:val="003E1676"/>
    <w:rsid w:val="003E3B20"/>
    <w:rsid w:val="003F4B84"/>
    <w:rsid w:val="003F609C"/>
    <w:rsid w:val="0040166D"/>
    <w:rsid w:val="00403A05"/>
    <w:rsid w:val="00404548"/>
    <w:rsid w:val="00406F65"/>
    <w:rsid w:val="004118C1"/>
    <w:rsid w:val="00416FD2"/>
    <w:rsid w:val="00436C08"/>
    <w:rsid w:val="00447557"/>
    <w:rsid w:val="00451227"/>
    <w:rsid w:val="00464F22"/>
    <w:rsid w:val="00465650"/>
    <w:rsid w:val="004672C4"/>
    <w:rsid w:val="004738D1"/>
    <w:rsid w:val="004760A9"/>
    <w:rsid w:val="0048077B"/>
    <w:rsid w:val="0048123E"/>
    <w:rsid w:val="0048132C"/>
    <w:rsid w:val="00493ED6"/>
    <w:rsid w:val="00497AEF"/>
    <w:rsid w:val="004B1002"/>
    <w:rsid w:val="004B4D48"/>
    <w:rsid w:val="004B5433"/>
    <w:rsid w:val="004E2A2E"/>
    <w:rsid w:val="004E32D9"/>
    <w:rsid w:val="004E3B1F"/>
    <w:rsid w:val="004F12AF"/>
    <w:rsid w:val="004F6540"/>
    <w:rsid w:val="004F6F5B"/>
    <w:rsid w:val="00502724"/>
    <w:rsid w:val="00510ED7"/>
    <w:rsid w:val="00515F44"/>
    <w:rsid w:val="00521E40"/>
    <w:rsid w:val="00522B69"/>
    <w:rsid w:val="0052385C"/>
    <w:rsid w:val="0052623A"/>
    <w:rsid w:val="005404C2"/>
    <w:rsid w:val="0054580C"/>
    <w:rsid w:val="005578E0"/>
    <w:rsid w:val="00570FC9"/>
    <w:rsid w:val="0057167E"/>
    <w:rsid w:val="005721C8"/>
    <w:rsid w:val="00585A5F"/>
    <w:rsid w:val="005B0C08"/>
    <w:rsid w:val="005C59B4"/>
    <w:rsid w:val="005D0578"/>
    <w:rsid w:val="005D643A"/>
    <w:rsid w:val="005D76BC"/>
    <w:rsid w:val="005F2847"/>
    <w:rsid w:val="005F78B5"/>
    <w:rsid w:val="00604664"/>
    <w:rsid w:val="0060599F"/>
    <w:rsid w:val="006072D9"/>
    <w:rsid w:val="0061672F"/>
    <w:rsid w:val="00621522"/>
    <w:rsid w:val="00635231"/>
    <w:rsid w:val="00636BEC"/>
    <w:rsid w:val="00643800"/>
    <w:rsid w:val="00662169"/>
    <w:rsid w:val="00663921"/>
    <w:rsid w:val="00667DC3"/>
    <w:rsid w:val="006719F6"/>
    <w:rsid w:val="00681B6A"/>
    <w:rsid w:val="006855F1"/>
    <w:rsid w:val="0069791D"/>
    <w:rsid w:val="006A3FDA"/>
    <w:rsid w:val="006B2524"/>
    <w:rsid w:val="006B38E4"/>
    <w:rsid w:val="006C0671"/>
    <w:rsid w:val="006C293A"/>
    <w:rsid w:val="006E6CF9"/>
    <w:rsid w:val="006F1449"/>
    <w:rsid w:val="007005CD"/>
    <w:rsid w:val="00700E0D"/>
    <w:rsid w:val="00706B0D"/>
    <w:rsid w:val="00715340"/>
    <w:rsid w:val="00717B58"/>
    <w:rsid w:val="00717FF3"/>
    <w:rsid w:val="007200B1"/>
    <w:rsid w:val="007210C4"/>
    <w:rsid w:val="0073350E"/>
    <w:rsid w:val="00744312"/>
    <w:rsid w:val="00763F93"/>
    <w:rsid w:val="00767677"/>
    <w:rsid w:val="00775BD9"/>
    <w:rsid w:val="00776200"/>
    <w:rsid w:val="007767F5"/>
    <w:rsid w:val="007772C7"/>
    <w:rsid w:val="00781030"/>
    <w:rsid w:val="0078163B"/>
    <w:rsid w:val="0079083D"/>
    <w:rsid w:val="007A1235"/>
    <w:rsid w:val="007A28E6"/>
    <w:rsid w:val="007A7A25"/>
    <w:rsid w:val="007B3853"/>
    <w:rsid w:val="007D323C"/>
    <w:rsid w:val="007D3D5C"/>
    <w:rsid w:val="008033F9"/>
    <w:rsid w:val="00804C1E"/>
    <w:rsid w:val="0082612A"/>
    <w:rsid w:val="00832CBD"/>
    <w:rsid w:val="008564AB"/>
    <w:rsid w:val="00860A91"/>
    <w:rsid w:val="00871A1C"/>
    <w:rsid w:val="0087264D"/>
    <w:rsid w:val="0087560F"/>
    <w:rsid w:val="00875C7A"/>
    <w:rsid w:val="00886372"/>
    <w:rsid w:val="008A3FB7"/>
    <w:rsid w:val="008A4DFA"/>
    <w:rsid w:val="008A6B1C"/>
    <w:rsid w:val="008C171A"/>
    <w:rsid w:val="008C1B3E"/>
    <w:rsid w:val="008C2C10"/>
    <w:rsid w:val="008C46D6"/>
    <w:rsid w:val="008C539C"/>
    <w:rsid w:val="008C675A"/>
    <w:rsid w:val="008C71E2"/>
    <w:rsid w:val="008E616F"/>
    <w:rsid w:val="008F03EE"/>
    <w:rsid w:val="008F4145"/>
    <w:rsid w:val="008F77C6"/>
    <w:rsid w:val="00916F16"/>
    <w:rsid w:val="009230B1"/>
    <w:rsid w:val="00926309"/>
    <w:rsid w:val="00936312"/>
    <w:rsid w:val="00950D45"/>
    <w:rsid w:val="00962E83"/>
    <w:rsid w:val="00967F26"/>
    <w:rsid w:val="00973490"/>
    <w:rsid w:val="00981089"/>
    <w:rsid w:val="00985929"/>
    <w:rsid w:val="00987E0C"/>
    <w:rsid w:val="00993537"/>
    <w:rsid w:val="009A1C79"/>
    <w:rsid w:val="009A6643"/>
    <w:rsid w:val="009B0980"/>
    <w:rsid w:val="009B1270"/>
    <w:rsid w:val="009B51F0"/>
    <w:rsid w:val="009C29D7"/>
    <w:rsid w:val="009D16CA"/>
    <w:rsid w:val="00A01EE7"/>
    <w:rsid w:val="00A03A16"/>
    <w:rsid w:val="00A116FA"/>
    <w:rsid w:val="00A22C2C"/>
    <w:rsid w:val="00A338DB"/>
    <w:rsid w:val="00A57CDE"/>
    <w:rsid w:val="00A60F65"/>
    <w:rsid w:val="00A72A46"/>
    <w:rsid w:val="00A74EF0"/>
    <w:rsid w:val="00A76B24"/>
    <w:rsid w:val="00A83D03"/>
    <w:rsid w:val="00A83D69"/>
    <w:rsid w:val="00A85DB9"/>
    <w:rsid w:val="00A90675"/>
    <w:rsid w:val="00A93D0F"/>
    <w:rsid w:val="00A96893"/>
    <w:rsid w:val="00AB1FCD"/>
    <w:rsid w:val="00AC068E"/>
    <w:rsid w:val="00AC28D4"/>
    <w:rsid w:val="00AC31CD"/>
    <w:rsid w:val="00AD3D63"/>
    <w:rsid w:val="00AE21AD"/>
    <w:rsid w:val="00B05650"/>
    <w:rsid w:val="00B12C0E"/>
    <w:rsid w:val="00B177FC"/>
    <w:rsid w:val="00B200FD"/>
    <w:rsid w:val="00B25E62"/>
    <w:rsid w:val="00B270B3"/>
    <w:rsid w:val="00B316D2"/>
    <w:rsid w:val="00B347D8"/>
    <w:rsid w:val="00B46482"/>
    <w:rsid w:val="00B5137D"/>
    <w:rsid w:val="00B622A5"/>
    <w:rsid w:val="00B66766"/>
    <w:rsid w:val="00B66F3F"/>
    <w:rsid w:val="00B74484"/>
    <w:rsid w:val="00B80AAC"/>
    <w:rsid w:val="00B9043F"/>
    <w:rsid w:val="00BA4940"/>
    <w:rsid w:val="00BB2B9A"/>
    <w:rsid w:val="00BC4A7F"/>
    <w:rsid w:val="00BE138F"/>
    <w:rsid w:val="00BE1B06"/>
    <w:rsid w:val="00BE3A3F"/>
    <w:rsid w:val="00BE6D60"/>
    <w:rsid w:val="00BE6FAF"/>
    <w:rsid w:val="00C007DF"/>
    <w:rsid w:val="00C13895"/>
    <w:rsid w:val="00C21387"/>
    <w:rsid w:val="00C23941"/>
    <w:rsid w:val="00C27172"/>
    <w:rsid w:val="00C30724"/>
    <w:rsid w:val="00C31A8E"/>
    <w:rsid w:val="00C35F87"/>
    <w:rsid w:val="00C52499"/>
    <w:rsid w:val="00C526C0"/>
    <w:rsid w:val="00C60F54"/>
    <w:rsid w:val="00C83B16"/>
    <w:rsid w:val="00C83C6D"/>
    <w:rsid w:val="00CA5B93"/>
    <w:rsid w:val="00CA64D8"/>
    <w:rsid w:val="00CB1923"/>
    <w:rsid w:val="00CD1053"/>
    <w:rsid w:val="00CE1048"/>
    <w:rsid w:val="00CE1ABE"/>
    <w:rsid w:val="00CE2FB1"/>
    <w:rsid w:val="00D03A8D"/>
    <w:rsid w:val="00D06EB8"/>
    <w:rsid w:val="00D150B4"/>
    <w:rsid w:val="00D20B30"/>
    <w:rsid w:val="00D30044"/>
    <w:rsid w:val="00D406E5"/>
    <w:rsid w:val="00D42099"/>
    <w:rsid w:val="00D43731"/>
    <w:rsid w:val="00D442C7"/>
    <w:rsid w:val="00D46576"/>
    <w:rsid w:val="00D5016C"/>
    <w:rsid w:val="00D50D99"/>
    <w:rsid w:val="00D539FC"/>
    <w:rsid w:val="00D6757D"/>
    <w:rsid w:val="00D86596"/>
    <w:rsid w:val="00D927AA"/>
    <w:rsid w:val="00D94B0F"/>
    <w:rsid w:val="00D9534E"/>
    <w:rsid w:val="00DA709D"/>
    <w:rsid w:val="00DB0BDA"/>
    <w:rsid w:val="00DB6FCD"/>
    <w:rsid w:val="00DB7890"/>
    <w:rsid w:val="00DC0792"/>
    <w:rsid w:val="00DC6932"/>
    <w:rsid w:val="00DD079C"/>
    <w:rsid w:val="00DD1E06"/>
    <w:rsid w:val="00DE2196"/>
    <w:rsid w:val="00DF3B38"/>
    <w:rsid w:val="00E006C7"/>
    <w:rsid w:val="00E00DFA"/>
    <w:rsid w:val="00E07C10"/>
    <w:rsid w:val="00E14D6F"/>
    <w:rsid w:val="00E276AF"/>
    <w:rsid w:val="00E3639C"/>
    <w:rsid w:val="00E4786D"/>
    <w:rsid w:val="00E57DB1"/>
    <w:rsid w:val="00E74EFC"/>
    <w:rsid w:val="00E81B16"/>
    <w:rsid w:val="00E84A37"/>
    <w:rsid w:val="00E94BEC"/>
    <w:rsid w:val="00E96D05"/>
    <w:rsid w:val="00EA34DD"/>
    <w:rsid w:val="00EA55ED"/>
    <w:rsid w:val="00EC006F"/>
    <w:rsid w:val="00EC5345"/>
    <w:rsid w:val="00EC5824"/>
    <w:rsid w:val="00EC6DCA"/>
    <w:rsid w:val="00ED0DDA"/>
    <w:rsid w:val="00ED1FA5"/>
    <w:rsid w:val="00ED4A1F"/>
    <w:rsid w:val="00ED7E48"/>
    <w:rsid w:val="00EE056B"/>
    <w:rsid w:val="00EE1517"/>
    <w:rsid w:val="00EE672F"/>
    <w:rsid w:val="00EF3365"/>
    <w:rsid w:val="00EF77FF"/>
    <w:rsid w:val="00F00DA8"/>
    <w:rsid w:val="00F05A06"/>
    <w:rsid w:val="00F156C8"/>
    <w:rsid w:val="00F219CB"/>
    <w:rsid w:val="00F25831"/>
    <w:rsid w:val="00F27267"/>
    <w:rsid w:val="00F317FA"/>
    <w:rsid w:val="00F53181"/>
    <w:rsid w:val="00F57B8F"/>
    <w:rsid w:val="00F659D4"/>
    <w:rsid w:val="00F754DA"/>
    <w:rsid w:val="00F858AB"/>
    <w:rsid w:val="00F926DA"/>
    <w:rsid w:val="00FB449A"/>
    <w:rsid w:val="00FC054E"/>
    <w:rsid w:val="00FC470D"/>
    <w:rsid w:val="00FE3BCC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FE3BCC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3590B"/>
    <w:rPr>
      <w:color w:val="0066CC"/>
      <w:u w:val="single"/>
    </w:rPr>
  </w:style>
  <w:style w:type="character" w:customStyle="1" w:styleId="a5">
    <w:name w:val="Сноска_"/>
    <w:basedOn w:val="a1"/>
    <w:link w:val="a6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Сноска"/>
    <w:basedOn w:val="a5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1"/>
    <w:link w:val="1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1"/>
    <w:link w:val="a9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Колонтитул"/>
    <w:basedOn w:val="a8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1"/>
    <w:link w:val="3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1"/>
    <w:link w:val="20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pt-1pt">
    <w:name w:val="Основной текст (2) + 9 pt;Интервал -1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Подпись к таблице (2)_"/>
    <w:basedOn w:val="a1"/>
    <w:link w:val="2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Подпись к таблице (2)"/>
    <w:basedOn w:val="21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4pt">
    <w:name w:val="Основной текст (2) + 14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;Полужирный"/>
    <w:basedOn w:val="2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1"/>
    <w:link w:val="40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 + Курсив"/>
    <w:basedOn w:val="2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b">
    <w:name w:val="Подпись к таблице_"/>
    <w:basedOn w:val="a1"/>
    <w:link w:val="ac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6">
    <w:name w:val="Сноска"/>
    <w:basedOn w:val="a0"/>
    <w:link w:val="a5"/>
    <w:rsid w:val="0023590B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0"/>
    <w:link w:val="1"/>
    <w:rsid w:val="0023590B"/>
    <w:pPr>
      <w:shd w:val="clear" w:color="auto" w:fill="FFFFFF"/>
      <w:spacing w:line="322" w:lineRule="exact"/>
      <w:ind w:hanging="9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0"/>
    <w:link w:val="a8"/>
    <w:rsid w:val="002359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0"/>
    <w:link w:val="3"/>
    <w:rsid w:val="0023590B"/>
    <w:pPr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0"/>
    <w:link w:val="2"/>
    <w:rsid w:val="0023590B"/>
    <w:pPr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Подпись к таблице (2)"/>
    <w:basedOn w:val="a0"/>
    <w:link w:val="21"/>
    <w:rsid w:val="002359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0"/>
    <w:link w:val="4"/>
    <w:rsid w:val="0023590B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0"/>
    <w:link w:val="ab"/>
    <w:rsid w:val="0023590B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0"/>
    <w:link w:val="5"/>
    <w:rsid w:val="0023590B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0"/>
    <w:link w:val="6"/>
    <w:rsid w:val="0023590B"/>
    <w:pPr>
      <w:shd w:val="clear" w:color="auto" w:fill="FFFFFF"/>
      <w:spacing w:before="600"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">
    <w:name w:val="List Bullet"/>
    <w:basedOn w:val="a0"/>
    <w:uiPriority w:val="99"/>
    <w:unhideWhenUsed/>
    <w:rsid w:val="00521E40"/>
    <w:pPr>
      <w:numPr>
        <w:numId w:val="6"/>
      </w:numPr>
      <w:contextualSpacing/>
    </w:pPr>
  </w:style>
  <w:style w:type="table" w:styleId="ad">
    <w:name w:val="Table Grid"/>
    <w:basedOn w:val="a2"/>
    <w:uiPriority w:val="59"/>
    <w:rsid w:val="00A57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"/>
    <w:basedOn w:val="a0"/>
    <w:rsid w:val="000A083D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af">
    <w:name w:val="Title"/>
    <w:basedOn w:val="a0"/>
    <w:link w:val="af0"/>
    <w:qFormat/>
    <w:rsid w:val="00286CC1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0">
    <w:name w:val="Название Знак"/>
    <w:basedOn w:val="a1"/>
    <w:link w:val="af"/>
    <w:rsid w:val="00286CC1"/>
    <w:rPr>
      <w:rFonts w:ascii="Times New Roman" w:eastAsia="Times New Roman" w:hAnsi="Times New Roman" w:cs="Times New Roman"/>
      <w:lang w:bidi="ar-SA"/>
    </w:rPr>
  </w:style>
  <w:style w:type="character" w:styleId="af1">
    <w:name w:val="Emphasis"/>
    <w:basedOn w:val="a1"/>
    <w:uiPriority w:val="20"/>
    <w:qFormat/>
    <w:rsid w:val="00024E28"/>
    <w:rPr>
      <w:i/>
      <w:iCs/>
    </w:rPr>
  </w:style>
  <w:style w:type="paragraph" w:styleId="af2">
    <w:name w:val="Normal (Web)"/>
    <w:basedOn w:val="a0"/>
    <w:uiPriority w:val="99"/>
    <w:unhideWhenUsed/>
    <w:rsid w:val="00CE10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3">
    <w:name w:val="List Paragraph"/>
    <w:basedOn w:val="a0"/>
    <w:uiPriority w:val="34"/>
    <w:qFormat/>
    <w:rsid w:val="00C30724"/>
    <w:pPr>
      <w:ind w:left="720"/>
      <w:contextualSpacing/>
    </w:pPr>
  </w:style>
  <w:style w:type="paragraph" w:styleId="af4">
    <w:name w:val="Balloon Text"/>
    <w:basedOn w:val="a0"/>
    <w:link w:val="af5"/>
    <w:uiPriority w:val="99"/>
    <w:semiHidden/>
    <w:unhideWhenUsed/>
    <w:rsid w:val="009B51F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9B51F0"/>
    <w:rPr>
      <w:rFonts w:ascii="Segoe UI" w:hAnsi="Segoe UI" w:cs="Segoe UI"/>
      <w:color w:val="000000"/>
      <w:sz w:val="18"/>
      <w:szCs w:val="18"/>
    </w:rPr>
  </w:style>
  <w:style w:type="character" w:styleId="af6">
    <w:name w:val="Strong"/>
    <w:basedOn w:val="a1"/>
    <w:uiPriority w:val="99"/>
    <w:qFormat/>
    <w:rsid w:val="00ED4A1F"/>
    <w:rPr>
      <w:rFonts w:cs="Times New Roman"/>
      <w:b/>
      <w:bCs/>
    </w:rPr>
  </w:style>
  <w:style w:type="paragraph" w:styleId="af7">
    <w:name w:val="Body Text Indent"/>
    <w:basedOn w:val="a0"/>
    <w:link w:val="af8"/>
    <w:uiPriority w:val="99"/>
    <w:rsid w:val="001102E5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1102E5"/>
    <w:rPr>
      <w:rFonts w:ascii="Calibri" w:eastAsia="Times New Roman" w:hAnsi="Calibri" w:cs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FE3BCC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3590B"/>
    <w:rPr>
      <w:color w:val="0066CC"/>
      <w:u w:val="single"/>
    </w:rPr>
  </w:style>
  <w:style w:type="character" w:customStyle="1" w:styleId="a5">
    <w:name w:val="Сноска_"/>
    <w:basedOn w:val="a1"/>
    <w:link w:val="a6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Сноска"/>
    <w:basedOn w:val="a5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1"/>
    <w:link w:val="1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1"/>
    <w:link w:val="a9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Колонтитул"/>
    <w:basedOn w:val="a8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1"/>
    <w:link w:val="3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1"/>
    <w:link w:val="20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pt-1pt">
    <w:name w:val="Основной текст (2) + 9 pt;Интервал -1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Подпись к таблице (2)_"/>
    <w:basedOn w:val="a1"/>
    <w:link w:val="2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Подпись к таблице (2)"/>
    <w:basedOn w:val="21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4pt">
    <w:name w:val="Основной текст (2) + 14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;Полужирный"/>
    <w:basedOn w:val="2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1"/>
    <w:link w:val="40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 + Курсив"/>
    <w:basedOn w:val="2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b">
    <w:name w:val="Подпись к таблице_"/>
    <w:basedOn w:val="a1"/>
    <w:link w:val="ac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35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sid w:val="002359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2359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6">
    <w:name w:val="Сноска"/>
    <w:basedOn w:val="a0"/>
    <w:link w:val="a5"/>
    <w:rsid w:val="0023590B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0"/>
    <w:link w:val="1"/>
    <w:rsid w:val="0023590B"/>
    <w:pPr>
      <w:shd w:val="clear" w:color="auto" w:fill="FFFFFF"/>
      <w:spacing w:line="322" w:lineRule="exact"/>
      <w:ind w:hanging="9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0"/>
    <w:link w:val="a8"/>
    <w:rsid w:val="002359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0"/>
    <w:link w:val="3"/>
    <w:rsid w:val="0023590B"/>
    <w:pPr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0"/>
    <w:link w:val="2"/>
    <w:rsid w:val="0023590B"/>
    <w:pPr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Подпись к таблице (2)"/>
    <w:basedOn w:val="a0"/>
    <w:link w:val="21"/>
    <w:rsid w:val="002359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0"/>
    <w:link w:val="4"/>
    <w:rsid w:val="0023590B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0"/>
    <w:link w:val="ab"/>
    <w:rsid w:val="0023590B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0"/>
    <w:link w:val="5"/>
    <w:rsid w:val="0023590B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0"/>
    <w:link w:val="6"/>
    <w:rsid w:val="0023590B"/>
    <w:pPr>
      <w:shd w:val="clear" w:color="auto" w:fill="FFFFFF"/>
      <w:spacing w:before="600"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">
    <w:name w:val="List Bullet"/>
    <w:basedOn w:val="a0"/>
    <w:uiPriority w:val="99"/>
    <w:unhideWhenUsed/>
    <w:rsid w:val="00521E40"/>
    <w:pPr>
      <w:numPr>
        <w:numId w:val="6"/>
      </w:numPr>
      <w:contextualSpacing/>
    </w:pPr>
  </w:style>
  <w:style w:type="table" w:styleId="ad">
    <w:name w:val="Table Grid"/>
    <w:basedOn w:val="a2"/>
    <w:uiPriority w:val="59"/>
    <w:rsid w:val="00A57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"/>
    <w:basedOn w:val="a0"/>
    <w:rsid w:val="000A083D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af">
    <w:name w:val="Title"/>
    <w:basedOn w:val="a0"/>
    <w:link w:val="af0"/>
    <w:qFormat/>
    <w:rsid w:val="00286CC1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0">
    <w:name w:val="Название Знак"/>
    <w:basedOn w:val="a1"/>
    <w:link w:val="af"/>
    <w:rsid w:val="00286CC1"/>
    <w:rPr>
      <w:rFonts w:ascii="Times New Roman" w:eastAsia="Times New Roman" w:hAnsi="Times New Roman" w:cs="Times New Roman"/>
      <w:lang w:bidi="ar-SA"/>
    </w:rPr>
  </w:style>
  <w:style w:type="character" w:styleId="af1">
    <w:name w:val="Emphasis"/>
    <w:basedOn w:val="a1"/>
    <w:uiPriority w:val="20"/>
    <w:qFormat/>
    <w:rsid w:val="00024E28"/>
    <w:rPr>
      <w:i/>
      <w:iCs/>
    </w:rPr>
  </w:style>
  <w:style w:type="paragraph" w:styleId="af2">
    <w:name w:val="Normal (Web)"/>
    <w:basedOn w:val="a0"/>
    <w:uiPriority w:val="99"/>
    <w:unhideWhenUsed/>
    <w:rsid w:val="00CE10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3">
    <w:name w:val="List Paragraph"/>
    <w:basedOn w:val="a0"/>
    <w:uiPriority w:val="34"/>
    <w:qFormat/>
    <w:rsid w:val="00C30724"/>
    <w:pPr>
      <w:ind w:left="720"/>
      <w:contextualSpacing/>
    </w:pPr>
  </w:style>
  <w:style w:type="paragraph" w:styleId="af4">
    <w:name w:val="Balloon Text"/>
    <w:basedOn w:val="a0"/>
    <w:link w:val="af5"/>
    <w:uiPriority w:val="99"/>
    <w:semiHidden/>
    <w:unhideWhenUsed/>
    <w:rsid w:val="009B51F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9B51F0"/>
    <w:rPr>
      <w:rFonts w:ascii="Segoe UI" w:hAnsi="Segoe UI" w:cs="Segoe UI"/>
      <w:color w:val="000000"/>
      <w:sz w:val="18"/>
      <w:szCs w:val="18"/>
    </w:rPr>
  </w:style>
  <w:style w:type="character" w:styleId="af6">
    <w:name w:val="Strong"/>
    <w:basedOn w:val="a1"/>
    <w:uiPriority w:val="99"/>
    <w:qFormat/>
    <w:rsid w:val="00ED4A1F"/>
    <w:rPr>
      <w:rFonts w:cs="Times New Roman"/>
      <w:b/>
      <w:bCs/>
    </w:rPr>
  </w:style>
  <w:style w:type="paragraph" w:styleId="af7">
    <w:name w:val="Body Text Indent"/>
    <w:basedOn w:val="a0"/>
    <w:link w:val="af8"/>
    <w:uiPriority w:val="99"/>
    <w:rsid w:val="001102E5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1102E5"/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D590A-5E87-4CB5-9B3E-D2026FBD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№ 5 э/а</vt:lpstr>
    </vt:vector>
  </TitlesOfParts>
  <Company/>
  <LinksUpToDate>false</LinksUpToDate>
  <CharactersWithSpaces>18298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5 э/а</dc:title>
  <dc:creator>ko-4</dc:creator>
  <cp:lastModifiedBy>posniz@mail.com</cp:lastModifiedBy>
  <cp:revision>2</cp:revision>
  <cp:lastPrinted>2024-12-12T08:18:00Z</cp:lastPrinted>
  <dcterms:created xsi:type="dcterms:W3CDTF">2024-12-12T11:09:00Z</dcterms:created>
  <dcterms:modified xsi:type="dcterms:W3CDTF">2024-12-12T11:09:00Z</dcterms:modified>
</cp:coreProperties>
</file>